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21"/>
        <w:gridCol w:w="5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TÂY NINH</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Số: 57/2019/QĐ-UBND</w:t>
            </w:r>
          </w:p>
        </w:tc>
        <w:tc>
          <w:tcPr>
            <w:tcW w:w="600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Tây Ninh, ngày 20 tháng 12 năm 2019</w:t>
            </w:r>
          </w:p>
        </w:tc>
      </w:tr>
    </w:tbl>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bookmarkStart w:id="0" w:name="loai_1"/>
    </w:p>
    <w:p>
      <w:pPr>
        <w:jc w:val="center"/>
        <w:rPr>
          <w:rFonts w:ascii="Arial" w:hAnsi="Arial" w:cs="Arial"/>
          <w:b/>
          <w:sz w:val="20"/>
          <w:szCs w:val="20"/>
        </w:rPr>
      </w:pPr>
      <w:r>
        <w:rPr>
          <w:rFonts w:ascii="Arial" w:hAnsi="Arial" w:cs="Arial"/>
          <w:b/>
          <w:bCs/>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BẢNG GIÁ ĐẤT ÁP DỤNG TRÊN ĐỊA BÀN TỈNH TÂY NINH TỪ NĂM 2020 ĐẾN NĂM 2024</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TÂY NINH</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 xml:space="preserve">Căn cứ Luật Tổ chức chính quyền địa phương ngày 19 tháng 6 năm 2015; </w:t>
      </w:r>
    </w:p>
    <w:p>
      <w:pPr>
        <w:spacing w:after="120"/>
        <w:ind w:firstLine="720"/>
        <w:jc w:val="both"/>
        <w:rPr>
          <w:rFonts w:ascii="Arial" w:hAnsi="Arial" w:cs="Arial"/>
          <w:sz w:val="20"/>
          <w:szCs w:val="20"/>
        </w:rPr>
      </w:pPr>
      <w:r>
        <w:rPr>
          <w:rFonts w:ascii="Arial" w:hAnsi="Arial" w:cs="Arial"/>
          <w:i/>
          <w:iCs/>
          <w:sz w:val="20"/>
          <w:szCs w:val="20"/>
        </w:rPr>
        <w:t xml:space="preserve">Căn cứ Luật Đất đai ngày 29 tháng 11 năm 2013; </w:t>
      </w:r>
    </w:p>
    <w:p>
      <w:pPr>
        <w:spacing w:after="120"/>
        <w:ind w:firstLine="720"/>
        <w:jc w:val="both"/>
        <w:rPr>
          <w:rFonts w:ascii="Arial" w:hAnsi="Arial" w:cs="Arial"/>
          <w:sz w:val="20"/>
          <w:szCs w:val="20"/>
        </w:rPr>
      </w:pPr>
      <w:r>
        <w:rPr>
          <w:rFonts w:ascii="Arial" w:hAnsi="Arial" w:cs="Arial"/>
          <w:i/>
          <w:iCs/>
          <w:sz w:val="20"/>
          <w:szCs w:val="20"/>
        </w:rPr>
        <w:t xml:space="preserve">Căn cứ Nghị định số 43/2014/NĐ-CP ngày 15 tháng 5 năm 2014 của Chính phủ quy định chi tiết thi hành một số điều của Luật Đất đai; </w:t>
      </w:r>
    </w:p>
    <w:p>
      <w:pPr>
        <w:spacing w:after="120"/>
        <w:ind w:firstLine="720"/>
        <w:jc w:val="both"/>
        <w:rPr>
          <w:rFonts w:ascii="Arial" w:hAnsi="Arial" w:cs="Arial"/>
          <w:sz w:val="20"/>
          <w:szCs w:val="20"/>
        </w:rPr>
      </w:pPr>
      <w:r>
        <w:rPr>
          <w:rFonts w:ascii="Arial" w:hAnsi="Arial" w:cs="Arial"/>
          <w:i/>
          <w:iCs/>
          <w:sz w:val="20"/>
          <w:szCs w:val="20"/>
        </w:rPr>
        <w:t xml:space="preserve">Căn cứ Nghị định số 44/2014/NĐ-CP ngày 15 tháng 5 năm 2014 của Chính phủ quy định về giá đất; </w:t>
      </w:r>
    </w:p>
    <w:p>
      <w:pPr>
        <w:spacing w:after="120"/>
        <w:ind w:firstLine="720"/>
        <w:jc w:val="both"/>
        <w:rPr>
          <w:rFonts w:ascii="Arial" w:hAnsi="Arial" w:cs="Arial"/>
          <w:sz w:val="20"/>
          <w:szCs w:val="20"/>
        </w:rPr>
      </w:pPr>
      <w:r>
        <w:rPr>
          <w:rFonts w:ascii="Arial" w:hAnsi="Arial" w:cs="Arial"/>
          <w:i/>
          <w:iCs/>
          <w:sz w:val="20"/>
          <w:szCs w:val="20"/>
        </w:rPr>
        <w:t xml:space="preserve">Căn cứ Nghị định số 01/2017/NĐ-CP ngày 06 tháng 01 năm 2017 của Chính phủ về sửa đổi, bổ sung một số Nghị định quy định chi tiết thi hành Luật Đất đai; </w:t>
      </w:r>
    </w:p>
    <w:p>
      <w:pPr>
        <w:spacing w:after="120"/>
        <w:ind w:firstLine="720"/>
        <w:jc w:val="both"/>
        <w:rPr>
          <w:rFonts w:ascii="Arial" w:hAnsi="Arial" w:cs="Arial"/>
          <w:sz w:val="20"/>
          <w:szCs w:val="20"/>
        </w:rPr>
      </w:pPr>
      <w:r>
        <w:rPr>
          <w:rFonts w:ascii="Arial" w:hAnsi="Arial" w:cs="Arial"/>
          <w:i/>
          <w:iCs/>
          <w:sz w:val="20"/>
          <w:szCs w:val="20"/>
        </w:rPr>
        <w:t xml:space="preserve">Căn cứ Nghị định số 96/2019/NĐ-CP ngày 19 tháng 12 năm 2019 của Chính phủ quy định về khung giá đất; </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rPr>
        <w:t>Căn cứ Nghị quyết số 16/2019/NQ-HĐND ngày 06 tháng 12 năm 2019 của Hội đồng nhân dân tỉnh Tây Ninh về ban hành Bảng giá đất áp dụng trên địa bàn tỉnh Tây Ninh từ năm 2020 đến năm 2024;</w:t>
      </w:r>
    </w:p>
    <w:p>
      <w:pPr>
        <w:ind w:firstLine="720"/>
        <w:jc w:val="both"/>
        <w:rPr>
          <w:rFonts w:ascii="Arial" w:hAnsi="Arial" w:cs="Arial"/>
          <w:sz w:val="20"/>
          <w:szCs w:val="20"/>
        </w:rPr>
      </w:pPr>
      <w:r>
        <w:rPr>
          <w:rFonts w:ascii="Arial" w:hAnsi="Arial" w:cs="Arial"/>
          <w:i/>
          <w:iCs/>
          <w:sz w:val="20"/>
          <w:szCs w:val="20"/>
        </w:rPr>
        <w:t xml:space="preserve">Theo đề nghị của Giám đốc Sở Tài nguyên và Môi trường tại Tờ trình số 7413/TTr-STNMT ngày 20 tháng 12 năm 2019. </w:t>
      </w:r>
    </w:p>
    <w:p>
      <w:pPr>
        <w:jc w:val="center"/>
        <w:rPr>
          <w:rFonts w:ascii="Arial" w:hAnsi="Arial" w:cs="Arial"/>
          <w:b/>
          <w:bCs/>
          <w:sz w:val="20"/>
          <w:szCs w:val="20"/>
        </w:rPr>
      </w:pPr>
    </w:p>
    <w:p>
      <w:pPr>
        <w:jc w:val="center"/>
        <w:rPr>
          <w:rFonts w:ascii="Arial" w:hAnsi="Arial" w:cs="Arial"/>
          <w:b/>
          <w:bCs/>
          <w:sz w:val="20"/>
          <w:szCs w:val="20"/>
        </w:rPr>
      </w:pPr>
      <w:r>
        <w:rPr>
          <w:rFonts w:ascii="Arial" w:hAnsi="Arial" w:cs="Arial"/>
          <w:b/>
          <w:bCs/>
          <w:sz w:val="20"/>
          <w:szCs w:val="20"/>
        </w:rPr>
        <w:t>QUYẾT ĐỊNH:</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lang w:val="nl-NL"/>
        </w:rPr>
        <w:t>Điều 1.</w:t>
      </w:r>
      <w:bookmarkEnd w:id="2"/>
      <w:r>
        <w:rPr>
          <w:rFonts w:ascii="Arial" w:hAnsi="Arial" w:cs="Arial"/>
          <w:b/>
          <w:bCs/>
          <w:sz w:val="20"/>
          <w:szCs w:val="20"/>
          <w:lang w:val="nl-NL"/>
        </w:rPr>
        <w:t xml:space="preserve"> </w:t>
      </w:r>
      <w:bookmarkStart w:id="3" w:name="dieu_1_name"/>
      <w:r>
        <w:rPr>
          <w:rFonts w:ascii="Arial" w:hAnsi="Arial" w:cs="Arial"/>
          <w:sz w:val="20"/>
          <w:szCs w:val="20"/>
          <w:lang w:val="nl-NL"/>
        </w:rPr>
        <w:t>Ban hành kèm theo Quyết định này Bảng giá đất áp dụng trên địa bàn tỉnh Tây Ninh từ năm 2020 đến năm 2024.</w:t>
      </w:r>
      <w:bookmarkEnd w:id="3"/>
    </w:p>
    <w:p>
      <w:pPr>
        <w:spacing w:after="120"/>
        <w:ind w:firstLine="720"/>
        <w:jc w:val="both"/>
        <w:rPr>
          <w:rFonts w:ascii="Arial" w:hAnsi="Arial" w:cs="Arial"/>
          <w:sz w:val="20"/>
          <w:szCs w:val="20"/>
        </w:rPr>
      </w:pPr>
      <w:bookmarkStart w:id="4" w:name="dieu_2"/>
      <w:r>
        <w:rPr>
          <w:rFonts w:ascii="Arial" w:hAnsi="Arial" w:cs="Arial"/>
          <w:b/>
          <w:bCs/>
          <w:sz w:val="20"/>
          <w:szCs w:val="20"/>
          <w:lang w:val="nl-NL"/>
        </w:rPr>
        <w:t>Điều 2.</w:t>
      </w:r>
      <w:bookmarkEnd w:id="4"/>
      <w:r>
        <w:rPr>
          <w:rFonts w:ascii="Arial" w:hAnsi="Arial" w:cs="Arial"/>
          <w:b/>
          <w:bCs/>
          <w:sz w:val="20"/>
          <w:szCs w:val="20"/>
          <w:lang w:val="nl-NL"/>
        </w:rPr>
        <w:t xml:space="preserve"> </w:t>
      </w:r>
      <w:bookmarkStart w:id="5" w:name="dieu_2_name"/>
      <w:r>
        <w:rPr>
          <w:rFonts w:ascii="Arial" w:hAnsi="Arial" w:cs="Arial"/>
          <w:sz w:val="20"/>
          <w:szCs w:val="20"/>
          <w:lang w:val="nl-NL"/>
        </w:rPr>
        <w:t>Bảng giá đất được sử dụng làm căn cứ để:</w:t>
      </w:r>
      <w:bookmarkEnd w:id="5"/>
    </w:p>
    <w:p>
      <w:pPr>
        <w:spacing w:after="120"/>
        <w:ind w:firstLine="720"/>
        <w:jc w:val="both"/>
        <w:rPr>
          <w:rFonts w:ascii="Arial" w:hAnsi="Arial" w:cs="Arial"/>
          <w:sz w:val="20"/>
          <w:szCs w:val="20"/>
        </w:rPr>
      </w:pPr>
      <w:r>
        <w:rPr>
          <w:rFonts w:ascii="Arial" w:hAnsi="Arial" w:cs="Arial"/>
          <w:sz w:val="20"/>
          <w:szCs w:val="20"/>
          <w:lang w:val="nl-NL"/>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lang w:val="nl-NL"/>
        </w:rPr>
        <w:t>2. Tính thuế sử dụng đất;</w:t>
      </w:r>
    </w:p>
    <w:p>
      <w:pPr>
        <w:spacing w:after="120"/>
        <w:ind w:firstLine="720"/>
        <w:jc w:val="both"/>
        <w:rPr>
          <w:rFonts w:ascii="Arial" w:hAnsi="Arial" w:cs="Arial"/>
          <w:sz w:val="20"/>
          <w:szCs w:val="20"/>
        </w:rPr>
      </w:pPr>
      <w:r>
        <w:rPr>
          <w:rFonts w:ascii="Arial" w:hAnsi="Arial" w:cs="Arial"/>
          <w:sz w:val="20"/>
          <w:szCs w:val="20"/>
          <w:lang w:val="nl-NL"/>
        </w:rPr>
        <w:t>3.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lang w:val="nl-NL"/>
        </w:rPr>
        <w:t>4.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lang w:val="nl-NL"/>
        </w:rPr>
        <w:t xml:space="preserve">5. Tính tiền bồi thường cho Nhà nước khi gây thiệt hại trong quản lý và sử dụng đất đai. </w:t>
      </w:r>
    </w:p>
    <w:p>
      <w:pPr>
        <w:spacing w:after="120"/>
        <w:ind w:firstLine="720"/>
        <w:jc w:val="both"/>
        <w:rPr>
          <w:rFonts w:ascii="Arial" w:hAnsi="Arial" w:cs="Arial"/>
          <w:sz w:val="20"/>
          <w:szCs w:val="20"/>
        </w:rPr>
      </w:pPr>
      <w:r>
        <w:rPr>
          <w:rFonts w:ascii="Arial" w:hAnsi="Arial" w:cs="Arial"/>
          <w:sz w:val="20"/>
          <w:szCs w:val="20"/>
          <w:lang w:val="nl-NL"/>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bookmarkStart w:id="6" w:name="dieu_3"/>
      <w:r>
        <w:rPr>
          <w:rFonts w:ascii="Arial" w:hAnsi="Arial" w:cs="Arial"/>
          <w:b/>
          <w:bCs/>
          <w:sz w:val="20"/>
          <w:szCs w:val="20"/>
          <w:lang w:val="nl-NL"/>
        </w:rPr>
        <w:t>Điều 3.</w:t>
      </w:r>
      <w:bookmarkEnd w:id="6"/>
      <w:r>
        <w:rPr>
          <w:rFonts w:ascii="Arial" w:hAnsi="Arial" w:cs="Arial"/>
          <w:b/>
          <w:bCs/>
          <w:sz w:val="20"/>
          <w:szCs w:val="20"/>
          <w:lang w:val="nl-NL"/>
        </w:rPr>
        <w:t xml:space="preserve"> </w:t>
      </w:r>
      <w:bookmarkStart w:id="7" w:name="dieu_3_name"/>
      <w:r>
        <w:rPr>
          <w:rFonts w:ascii="Arial" w:hAnsi="Arial" w:cs="Arial"/>
          <w:sz w:val="20"/>
          <w:szCs w:val="20"/>
          <w:lang w:val="nl-NL"/>
        </w:rPr>
        <w:t>Quyết định này có hiệu lực thi hành kể từ ngày 01 tháng 01 năm 2020 và thay thế Quyết định số 71/2014/QĐ-UBND</w:t>
      </w:r>
      <w:bookmarkStart w:id="33" w:name="_GoBack"/>
      <w:bookmarkEnd w:id="33"/>
      <w:r>
        <w:rPr>
          <w:rFonts w:ascii="Arial" w:hAnsi="Arial" w:cs="Arial"/>
          <w:sz w:val="20"/>
          <w:szCs w:val="20"/>
          <w:lang w:val="nl-NL"/>
        </w:rPr>
        <w:t xml:space="preserve"> ngày 22 tháng 12 năm 2014 của UBND tỉnh Tây Ninh ban hành Bảng giá đất áp dụng trên địa bàn tỉnh Tây Ninh từ năm 2015 đến năm 2019; Quyết định số 15/2016/QĐ-UBND ngày 10 tháng 5 năm 2016 của UBND tỉnh Tây Ninh về việc sửa đổi, bổ sung một số nội dung của Bảng giá đất áp dụng trên địa bàn tỉnh Tây Ninh từ năm 2015 đến năm 2019 và Quyết định số 05/2019/QĐ-UBND ngày 22 tháng 02 năm 2019 của UBND tỉnh Tây Ninh sửa đổi, bổ sung Phụ lục II, Phụ lục III, ban hành kèm theo Quyết định số 71/2014/QĐ-UBND ngày 22 tháng 12 năm 2014 của UBND tỉnh Tây Ninh ban hành Bảng giá đất áp dụng trên địa bàn tỉnh Tây Ninh từ năm 2015 đến năm 2019.</w:t>
      </w:r>
      <w:bookmarkEnd w:id="7"/>
    </w:p>
    <w:p>
      <w:pPr>
        <w:spacing w:after="120"/>
        <w:ind w:firstLine="720"/>
        <w:jc w:val="both"/>
        <w:rPr>
          <w:rFonts w:ascii="Arial" w:hAnsi="Arial" w:cs="Arial"/>
          <w:sz w:val="20"/>
          <w:szCs w:val="20"/>
        </w:rPr>
      </w:pPr>
      <w:bookmarkStart w:id="8" w:name="dieu_4"/>
      <w:r>
        <w:rPr>
          <w:rFonts w:ascii="Arial" w:hAnsi="Arial" w:cs="Arial"/>
          <w:b/>
          <w:bCs/>
          <w:sz w:val="20"/>
          <w:szCs w:val="20"/>
          <w:lang w:val="nl-NL"/>
        </w:rPr>
        <w:t>Điều 4.</w:t>
      </w:r>
      <w:bookmarkEnd w:id="8"/>
      <w:r>
        <w:rPr>
          <w:rFonts w:ascii="Arial" w:hAnsi="Arial" w:cs="Arial"/>
          <w:b/>
          <w:bCs/>
          <w:sz w:val="20"/>
          <w:szCs w:val="20"/>
          <w:lang w:val="nl-NL"/>
        </w:rPr>
        <w:t xml:space="preserve"> </w:t>
      </w:r>
      <w:bookmarkStart w:id="9" w:name="dieu_4_name"/>
      <w:r>
        <w:rPr>
          <w:rFonts w:ascii="Arial" w:hAnsi="Arial" w:cs="Arial"/>
          <w:sz w:val="20"/>
          <w:szCs w:val="20"/>
          <w:lang w:val="nl-NL"/>
        </w:rPr>
        <w:t>Giao Giám đốc Sở Tài nguyên và Môi trường chủ trì, phối hợp với các sở, ngành: Tài chính, Xây dựng, Kế hoạch và Đầu tư, Cục Thuế tỉnh hướng dẫn, kiểm tra và tổ chức triển khai thực hiện Quyết định này theo quy định.</w:t>
      </w:r>
      <w:bookmarkEnd w:id="9"/>
    </w:p>
    <w:p>
      <w:pPr>
        <w:ind w:firstLine="720"/>
        <w:jc w:val="both"/>
        <w:rPr>
          <w:rFonts w:ascii="Arial" w:hAnsi="Arial" w:cs="Arial"/>
          <w:sz w:val="20"/>
          <w:szCs w:val="20"/>
        </w:rPr>
      </w:pPr>
      <w:bookmarkStart w:id="10" w:name="dieu_5"/>
      <w:r>
        <w:rPr>
          <w:rFonts w:ascii="Arial" w:hAnsi="Arial" w:cs="Arial"/>
          <w:b/>
          <w:bCs/>
          <w:sz w:val="20"/>
          <w:szCs w:val="20"/>
          <w:lang w:val="nl-NL"/>
        </w:rPr>
        <w:t>Điều 5.</w:t>
      </w:r>
      <w:bookmarkEnd w:id="10"/>
      <w:r>
        <w:rPr>
          <w:rFonts w:ascii="Arial" w:hAnsi="Arial" w:cs="Arial"/>
          <w:b/>
          <w:bCs/>
          <w:sz w:val="20"/>
          <w:szCs w:val="20"/>
          <w:lang w:val="nl-NL"/>
        </w:rPr>
        <w:t xml:space="preserve"> </w:t>
      </w:r>
      <w:bookmarkStart w:id="11" w:name="dieu_5_name"/>
      <w:r>
        <w:rPr>
          <w:rFonts w:ascii="Arial" w:hAnsi="Arial" w:cs="Arial"/>
          <w:sz w:val="20"/>
          <w:szCs w:val="20"/>
          <w:lang w:val="nl-NL"/>
        </w:rPr>
        <w:t>Chánh Văn phòng Đoàn ĐBQH, HĐND và UBND tỉnh, Thủ trưởng các sở, ban, ngành trong tỉnh; Chủ tịch Ủy ban nhân dân các huyện, thị xã, thành phố chịu trách nhiệm thi hành quyết định này./.</w:t>
      </w:r>
      <w:bookmarkEnd w:id="11"/>
    </w:p>
    <w:p>
      <w:pPr>
        <w:rPr>
          <w:rFonts w:ascii="Arial" w:hAnsi="Arial" w:cs="Arial"/>
          <w:sz w:val="20"/>
          <w:szCs w:val="20"/>
        </w:rPr>
      </w:pPr>
      <w:r>
        <w:rPr>
          <w:rFonts w:ascii="Arial" w:hAnsi="Arial" w:cs="Arial"/>
          <w:sz w:val="20"/>
          <w:szCs w:val="20"/>
        </w:rPr>
        <w:t> </w:t>
      </w:r>
    </w:p>
    <w:tbl>
      <w:tblPr>
        <w:tblStyle w:val="7"/>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28"/>
        <w:gridCol w:w="4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492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w:t>
            </w:r>
          </w:p>
        </w:tc>
        <w:tc>
          <w:tcPr>
            <w:tcW w:w="4642"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KT. CHỦ TỊCH</w:t>
            </w:r>
            <w:r>
              <w:rPr>
                <w:rFonts w:ascii="Arial" w:hAnsi="Arial" w:cs="Arial"/>
                <w:b/>
                <w:bCs/>
                <w:sz w:val="20"/>
                <w:szCs w:val="20"/>
              </w:rPr>
              <w:br w:type="textWrapping"/>
            </w:r>
            <w:r>
              <w:rPr>
                <w:rFonts w:ascii="Arial" w:hAnsi="Arial" w:cs="Arial"/>
                <w:b/>
                <w:bCs/>
                <w:sz w:val="20"/>
                <w:szCs w:val="20"/>
              </w:rPr>
              <w:t>PHÓ 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Trần Văn Chiến</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2" w:name="loai_2"/>
      <w:r>
        <w:rPr>
          <w:rFonts w:ascii="Arial" w:hAnsi="Arial" w:cs="Arial"/>
          <w:b/>
          <w:bCs/>
          <w:sz w:val="20"/>
          <w:szCs w:val="20"/>
        </w:rPr>
        <w:t>BẢNG GIÁ ĐẤT</w:t>
      </w:r>
      <w:bookmarkEnd w:id="12"/>
    </w:p>
    <w:p>
      <w:pPr>
        <w:jc w:val="center"/>
        <w:rPr>
          <w:rFonts w:ascii="Arial" w:hAnsi="Arial" w:cs="Arial"/>
          <w:sz w:val="20"/>
          <w:szCs w:val="20"/>
        </w:rPr>
      </w:pPr>
      <w:bookmarkStart w:id="13" w:name="loai_2_name"/>
      <w:r>
        <w:rPr>
          <w:rFonts w:ascii="Arial" w:hAnsi="Arial" w:cs="Arial"/>
          <w:sz w:val="20"/>
          <w:szCs w:val="20"/>
        </w:rPr>
        <w:t>ÁP DỤNG TRÊN ĐỊA BÀN TỈNH TÂY NINH TỪ NĂM 2020 ĐẾN NĂM 2024</w:t>
      </w:r>
      <w:bookmarkEnd w:id="13"/>
      <w:r>
        <w:rPr>
          <w:rFonts w:ascii="Arial" w:hAnsi="Arial" w:cs="Arial"/>
          <w:b/>
          <w:bCs/>
          <w:sz w:val="20"/>
          <w:szCs w:val="20"/>
        </w:rPr>
        <w:br w:type="textWrapping"/>
      </w:r>
      <w:r>
        <w:rPr>
          <w:rFonts w:ascii="Arial" w:hAnsi="Arial" w:cs="Arial"/>
          <w:i/>
          <w:iCs/>
          <w:sz w:val="20"/>
          <w:szCs w:val="20"/>
        </w:rPr>
        <w:t>(Ban hành kèm theo Quyết định số 57/2019/QĐ-UBND ngày 20 tháng 12 năm 2019 của Ủy ban nhân dân tỉnh Tây Ninh)</w:t>
      </w:r>
      <w:r>
        <w:rPr>
          <w:rFonts w:ascii="Arial" w:hAnsi="Arial" w:cs="Arial"/>
          <w:b/>
          <w:bCs/>
          <w:sz w:val="20"/>
          <w:szCs w:val="20"/>
        </w:rPr>
        <w:t xml:space="preserve"> </w:t>
      </w:r>
    </w:p>
    <w:p>
      <w:pPr>
        <w:jc w:val="center"/>
        <w:rPr>
          <w:rFonts w:ascii="Arial" w:hAnsi="Arial" w:cs="Arial"/>
          <w:b/>
          <w:bCs/>
          <w:sz w:val="20"/>
          <w:szCs w:val="20"/>
        </w:rPr>
      </w:pPr>
      <w:bookmarkStart w:id="14" w:name="chuong_1"/>
    </w:p>
    <w:p>
      <w:pPr>
        <w:jc w:val="center"/>
        <w:rPr>
          <w:rFonts w:ascii="Arial" w:hAnsi="Arial" w:cs="Arial"/>
          <w:sz w:val="20"/>
          <w:szCs w:val="20"/>
        </w:rPr>
      </w:pPr>
      <w:r>
        <w:rPr>
          <w:rFonts w:ascii="Arial" w:hAnsi="Arial" w:cs="Arial"/>
          <w:b/>
          <w:bCs/>
          <w:sz w:val="20"/>
          <w:szCs w:val="20"/>
        </w:rPr>
        <w:t>Chương I</w:t>
      </w:r>
      <w:bookmarkEnd w:id="14"/>
    </w:p>
    <w:p>
      <w:pPr>
        <w:jc w:val="center"/>
        <w:rPr>
          <w:rFonts w:ascii="Arial" w:hAnsi="Arial" w:cs="Arial"/>
          <w:b/>
          <w:bCs/>
          <w:sz w:val="20"/>
          <w:szCs w:val="20"/>
        </w:rPr>
      </w:pPr>
      <w:bookmarkStart w:id="15" w:name="chuong_1_name"/>
      <w:r>
        <w:rPr>
          <w:rFonts w:ascii="Arial" w:hAnsi="Arial" w:cs="Arial"/>
          <w:b/>
          <w:bCs/>
          <w:sz w:val="20"/>
          <w:szCs w:val="20"/>
        </w:rPr>
        <w:t>NHỮNG QUY ĐỊNH CHUNG</w:t>
      </w:r>
      <w:bookmarkEnd w:id="15"/>
    </w:p>
    <w:p>
      <w:pPr>
        <w:jc w:val="center"/>
        <w:rPr>
          <w:rFonts w:ascii="Arial" w:hAnsi="Arial" w:cs="Arial"/>
          <w:sz w:val="20"/>
          <w:szCs w:val="20"/>
        </w:rPr>
      </w:pPr>
    </w:p>
    <w:p>
      <w:pPr>
        <w:spacing w:after="120"/>
        <w:ind w:firstLine="720"/>
        <w:jc w:val="both"/>
        <w:rPr>
          <w:rFonts w:ascii="Arial" w:hAnsi="Arial" w:cs="Arial"/>
          <w:sz w:val="20"/>
          <w:szCs w:val="20"/>
        </w:rPr>
      </w:pPr>
      <w:bookmarkStart w:id="16" w:name="dieu_1_1"/>
      <w:r>
        <w:rPr>
          <w:rFonts w:ascii="Arial" w:hAnsi="Arial" w:cs="Arial"/>
          <w:b/>
          <w:bCs/>
          <w:sz w:val="20"/>
          <w:szCs w:val="20"/>
        </w:rPr>
        <w:t>Điều 1. Xác định vùng, xác định loại xã và xác định vị trí đất</w:t>
      </w:r>
      <w:bookmarkEnd w:id="16"/>
    </w:p>
    <w:p>
      <w:pPr>
        <w:spacing w:after="120"/>
        <w:ind w:firstLine="720"/>
        <w:jc w:val="both"/>
        <w:rPr>
          <w:rFonts w:ascii="Arial" w:hAnsi="Arial" w:cs="Arial"/>
          <w:sz w:val="20"/>
          <w:szCs w:val="20"/>
        </w:rPr>
      </w:pPr>
      <w:r>
        <w:rPr>
          <w:rFonts w:ascii="Arial" w:hAnsi="Arial" w:cs="Arial"/>
          <w:b/>
          <w:bCs/>
          <w:sz w:val="20"/>
          <w:szCs w:val="20"/>
        </w:rPr>
        <w:t>1. Xác định vùng, xác định loại xã, phường, thị trấn:</w:t>
      </w:r>
      <w:r>
        <w:rPr>
          <w:rFonts w:ascii="Arial" w:hAnsi="Arial" w:cs="Arial"/>
          <w:sz w:val="20"/>
          <w:szCs w:val="20"/>
        </w:rPr>
        <w:t xml:space="preserve"> (gọi tắt là cấp xã) </w:t>
      </w:r>
    </w:p>
    <w:p>
      <w:pPr>
        <w:spacing w:after="120"/>
        <w:ind w:firstLine="720"/>
        <w:jc w:val="both"/>
        <w:rPr>
          <w:rFonts w:ascii="Arial" w:hAnsi="Arial" w:cs="Arial"/>
          <w:sz w:val="20"/>
          <w:szCs w:val="20"/>
        </w:rPr>
      </w:pPr>
      <w:r>
        <w:rPr>
          <w:rFonts w:ascii="Arial" w:hAnsi="Arial" w:cs="Arial"/>
          <w:sz w:val="20"/>
          <w:szCs w:val="20"/>
          <w:lang w:val="pt-BR"/>
        </w:rPr>
        <w:t xml:space="preserve">Tỉnh Tây Ninh thuộc vùng đồng bằng có 09 huyện, thị xã, thành phố với tổng số 95 xã, phường, thị trấn. Căn cứ vào điều kiện hạ tầng giao thông, khoảng cách từ trung tâm xã đến trung tâm huyện, tỉnh và giá trị đất tại các xã để </w:t>
      </w:r>
      <w:r>
        <w:rPr>
          <w:rFonts w:ascii="Arial" w:hAnsi="Arial" w:cs="Arial"/>
          <w:sz w:val="20"/>
          <w:szCs w:val="20"/>
        </w:rPr>
        <w:t xml:space="preserve">xác định </w:t>
      </w:r>
      <w:r>
        <w:rPr>
          <w:rFonts w:ascii="Arial" w:hAnsi="Arial" w:cs="Arial"/>
          <w:sz w:val="20"/>
          <w:szCs w:val="20"/>
          <w:lang w:val="pt-BR"/>
        </w:rPr>
        <w:t xml:space="preserve">thành 03 loại xã (các phường, thị trấn và một số xã có các khu công nghiệp, khu đô thị, khu thương mại đất có giá trị cao hơn các xã khác trong huyện được xác định là xã loại I, các xã còn lại được xác định là xã loại II; riêng các huyện Trảng Bàng, Bến Cầu, Châu Thành, Tân Biên, Tân Châu có 17 xã vùng sâu, vùng xa, giáp biên giới, điều kiện hạ tầng giao thông còn khó khăn, kinh tế ít phát triển, xa trung tâm huyện, tỉnh và giá trị đất thực tế thấp hơn các xã được xác định xã loại II nên các xã này được xác định là xã loại III để áp dụng giá đất tại Bảng giá các loại đất theo 03 mức giá khác nhau) gồm: </w:t>
      </w:r>
      <w:r>
        <w:rPr>
          <w:rFonts w:ascii="Arial" w:hAnsi="Arial" w:cs="Arial"/>
          <w:sz w:val="20"/>
          <w:szCs w:val="20"/>
        </w:rPr>
        <w:t>20</w:t>
      </w:r>
      <w:r>
        <w:rPr>
          <w:rFonts w:ascii="Arial" w:hAnsi="Arial" w:cs="Arial"/>
          <w:sz w:val="20"/>
          <w:szCs w:val="20"/>
          <w:lang w:val="pt-BR"/>
        </w:rPr>
        <w:t xml:space="preserve"> xã loại I, </w:t>
      </w:r>
      <w:r>
        <w:rPr>
          <w:rFonts w:ascii="Arial" w:hAnsi="Arial" w:cs="Arial"/>
          <w:sz w:val="20"/>
          <w:szCs w:val="20"/>
        </w:rPr>
        <w:t>58</w:t>
      </w:r>
      <w:r>
        <w:rPr>
          <w:rFonts w:ascii="Arial" w:hAnsi="Arial" w:cs="Arial"/>
          <w:sz w:val="20"/>
          <w:szCs w:val="20"/>
          <w:lang w:val="pt-BR"/>
        </w:rPr>
        <w:t xml:space="preserve"> xã loại II và 1</w:t>
      </w:r>
      <w:r>
        <w:rPr>
          <w:rFonts w:ascii="Arial" w:hAnsi="Arial" w:cs="Arial"/>
          <w:sz w:val="20"/>
          <w:szCs w:val="20"/>
        </w:rPr>
        <w:t>7</w:t>
      </w:r>
      <w:r>
        <w:rPr>
          <w:rFonts w:ascii="Arial" w:hAnsi="Arial" w:cs="Arial"/>
          <w:sz w:val="20"/>
          <w:szCs w:val="20"/>
          <w:lang w:val="pt-BR"/>
        </w:rPr>
        <w:t xml:space="preserve"> xã loại III.</w:t>
      </w:r>
      <w:r>
        <w:rPr>
          <w:rFonts w:ascii="Arial" w:hAnsi="Arial" w:cs="Arial"/>
          <w:i/>
          <w:iCs/>
          <w:sz w:val="20"/>
          <w:szCs w:val="20"/>
          <w:lang w:val="pt-BR"/>
        </w:rPr>
        <w:t xml:space="preserve"> </w:t>
      </w:r>
    </w:p>
    <w:p>
      <w:pPr>
        <w:spacing w:after="120"/>
        <w:ind w:firstLine="720"/>
        <w:jc w:val="both"/>
        <w:rPr>
          <w:rFonts w:ascii="Arial" w:hAnsi="Arial" w:cs="Arial"/>
          <w:sz w:val="20"/>
          <w:szCs w:val="20"/>
        </w:rPr>
      </w:pPr>
      <w:r>
        <w:rPr>
          <w:rFonts w:ascii="Arial" w:hAnsi="Arial" w:cs="Arial"/>
          <w:b/>
          <w:bCs/>
          <w:sz w:val="20"/>
          <w:szCs w:val="20"/>
        </w:rPr>
        <w:t xml:space="preserve">a) Thành phố Tây Ninh </w:t>
      </w:r>
      <w:r>
        <w:rPr>
          <w:rFonts w:ascii="Arial" w:hAnsi="Arial" w:cs="Arial"/>
          <w:sz w:val="20"/>
          <w:szCs w:val="20"/>
        </w:rPr>
        <w:t>(07 xã loại I, 03 xã loại II):</w:t>
      </w:r>
    </w:p>
    <w:p>
      <w:pPr>
        <w:spacing w:after="120"/>
        <w:ind w:firstLine="720"/>
        <w:jc w:val="both"/>
        <w:rPr>
          <w:rFonts w:ascii="Arial" w:hAnsi="Arial" w:cs="Arial"/>
          <w:sz w:val="20"/>
          <w:szCs w:val="20"/>
        </w:rPr>
      </w:pPr>
      <w:r>
        <w:rPr>
          <w:rFonts w:ascii="Arial" w:hAnsi="Arial" w:cs="Arial"/>
          <w:sz w:val="20"/>
          <w:szCs w:val="20"/>
        </w:rPr>
        <w:t>- Xã loại I: Phường 1, phường 2, phường 3, phường IV, phường Hiệp Ninh, phường Ninh Sơn và phường Ninh Thạnh;</w:t>
      </w:r>
    </w:p>
    <w:p>
      <w:pPr>
        <w:spacing w:after="120"/>
        <w:ind w:firstLine="720"/>
        <w:jc w:val="both"/>
        <w:rPr>
          <w:rFonts w:ascii="Arial" w:hAnsi="Arial" w:cs="Arial"/>
          <w:sz w:val="20"/>
          <w:szCs w:val="20"/>
        </w:rPr>
      </w:pPr>
      <w:r>
        <w:rPr>
          <w:rFonts w:ascii="Arial" w:hAnsi="Arial" w:cs="Arial"/>
          <w:sz w:val="20"/>
          <w:szCs w:val="20"/>
        </w:rPr>
        <w:t xml:space="preserve">- Xã loại II: Thạnh Tân, Tân Bình và Bình Minh. </w:t>
      </w:r>
    </w:p>
    <w:p>
      <w:pPr>
        <w:spacing w:after="120"/>
        <w:ind w:firstLine="720"/>
        <w:jc w:val="both"/>
        <w:rPr>
          <w:rFonts w:ascii="Arial" w:hAnsi="Arial" w:cs="Arial"/>
          <w:sz w:val="20"/>
          <w:szCs w:val="20"/>
        </w:rPr>
      </w:pPr>
      <w:r>
        <w:rPr>
          <w:rFonts w:ascii="Arial" w:hAnsi="Arial" w:cs="Arial"/>
          <w:b/>
          <w:bCs/>
          <w:sz w:val="20"/>
          <w:szCs w:val="20"/>
        </w:rPr>
        <w:t>b) Huyện Bến Cầu</w:t>
      </w:r>
      <w:r>
        <w:rPr>
          <w:rFonts w:ascii="Arial" w:hAnsi="Arial" w:cs="Arial"/>
          <w:sz w:val="20"/>
          <w:szCs w:val="20"/>
        </w:rPr>
        <w:t xml:space="preserve"> (02 xã loại I, 02 xã loại II và 05 xã loại III):</w:t>
      </w:r>
    </w:p>
    <w:p>
      <w:pPr>
        <w:spacing w:after="120"/>
        <w:ind w:firstLine="720"/>
        <w:jc w:val="both"/>
        <w:rPr>
          <w:rFonts w:ascii="Arial" w:hAnsi="Arial" w:cs="Arial"/>
          <w:sz w:val="20"/>
          <w:szCs w:val="20"/>
        </w:rPr>
      </w:pPr>
      <w:r>
        <w:rPr>
          <w:rFonts w:ascii="Arial" w:hAnsi="Arial" w:cs="Arial"/>
          <w:sz w:val="20"/>
          <w:szCs w:val="20"/>
        </w:rPr>
        <w:t>- Xã loại I: Thị trấn Bến Cầu và Lợi Thuận;</w:t>
      </w:r>
    </w:p>
    <w:p>
      <w:pPr>
        <w:spacing w:after="120"/>
        <w:ind w:firstLine="720"/>
        <w:jc w:val="both"/>
        <w:rPr>
          <w:rFonts w:ascii="Arial" w:hAnsi="Arial" w:cs="Arial"/>
          <w:sz w:val="20"/>
          <w:szCs w:val="20"/>
        </w:rPr>
      </w:pPr>
      <w:r>
        <w:rPr>
          <w:rFonts w:ascii="Arial" w:hAnsi="Arial" w:cs="Arial"/>
          <w:sz w:val="20"/>
          <w:szCs w:val="20"/>
        </w:rPr>
        <w:t>- Xã loại II: An Thạnh và Long Thuận;</w:t>
      </w:r>
    </w:p>
    <w:p>
      <w:pPr>
        <w:spacing w:after="120"/>
        <w:ind w:firstLine="720"/>
        <w:jc w:val="both"/>
        <w:rPr>
          <w:rFonts w:ascii="Arial" w:hAnsi="Arial" w:cs="Arial"/>
          <w:sz w:val="20"/>
          <w:szCs w:val="20"/>
        </w:rPr>
      </w:pPr>
      <w:r>
        <w:rPr>
          <w:rFonts w:ascii="Arial" w:hAnsi="Arial" w:cs="Arial"/>
          <w:sz w:val="20"/>
          <w:szCs w:val="20"/>
        </w:rPr>
        <w:t xml:space="preserve">- Xã loại III: Long Giang, Tiên Thuận, Long Khánh, Long Chữ và Long Phước. </w:t>
      </w:r>
    </w:p>
    <w:p>
      <w:pPr>
        <w:spacing w:after="120"/>
        <w:ind w:firstLine="720"/>
        <w:jc w:val="both"/>
        <w:rPr>
          <w:rFonts w:ascii="Arial" w:hAnsi="Arial" w:cs="Arial"/>
          <w:sz w:val="20"/>
          <w:szCs w:val="20"/>
        </w:rPr>
      </w:pPr>
      <w:r>
        <w:rPr>
          <w:rFonts w:ascii="Arial" w:hAnsi="Arial" w:cs="Arial"/>
          <w:b/>
          <w:bCs/>
          <w:sz w:val="20"/>
          <w:szCs w:val="20"/>
        </w:rPr>
        <w:t xml:space="preserve">c) Huyện Châu Thành </w:t>
      </w:r>
      <w:r>
        <w:rPr>
          <w:rFonts w:ascii="Arial" w:hAnsi="Arial" w:cs="Arial"/>
          <w:sz w:val="20"/>
          <w:szCs w:val="20"/>
        </w:rPr>
        <w:t>(02 xã loại I, 09 xã loại II và 04 xã loại III):</w:t>
      </w:r>
    </w:p>
    <w:p>
      <w:pPr>
        <w:spacing w:after="120"/>
        <w:ind w:firstLine="720"/>
        <w:jc w:val="both"/>
        <w:rPr>
          <w:rFonts w:ascii="Arial" w:hAnsi="Arial" w:cs="Arial"/>
          <w:sz w:val="20"/>
          <w:szCs w:val="20"/>
        </w:rPr>
      </w:pPr>
      <w:r>
        <w:rPr>
          <w:rFonts w:ascii="Arial" w:hAnsi="Arial" w:cs="Arial"/>
          <w:sz w:val="20"/>
          <w:szCs w:val="20"/>
        </w:rPr>
        <w:t>- Xã loại I: Thị trấn Châu Thành và Thanh Điền;</w:t>
      </w:r>
    </w:p>
    <w:p>
      <w:pPr>
        <w:spacing w:after="120"/>
        <w:ind w:firstLine="720"/>
        <w:jc w:val="both"/>
        <w:rPr>
          <w:rFonts w:ascii="Arial" w:hAnsi="Arial" w:cs="Arial"/>
          <w:sz w:val="20"/>
          <w:szCs w:val="20"/>
        </w:rPr>
      </w:pPr>
      <w:r>
        <w:rPr>
          <w:rFonts w:ascii="Arial" w:hAnsi="Arial" w:cs="Arial"/>
          <w:sz w:val="20"/>
          <w:szCs w:val="20"/>
        </w:rPr>
        <w:t>-</w:t>
      </w:r>
      <w:r>
        <w:rPr>
          <w:rFonts w:ascii="Arial" w:hAnsi="Arial" w:cs="Arial"/>
          <w:i/>
          <w:iCs/>
          <w:sz w:val="20"/>
          <w:szCs w:val="20"/>
        </w:rPr>
        <w:t xml:space="preserve"> </w:t>
      </w:r>
      <w:r>
        <w:rPr>
          <w:rFonts w:ascii="Arial" w:hAnsi="Arial" w:cs="Arial"/>
          <w:sz w:val="20"/>
          <w:szCs w:val="20"/>
        </w:rPr>
        <w:t>Xã loại II: Hảo Đước, Trí Bình, An Bình, An Cơ, Đồng Khởi, Thái Bình, Thành Long, Long Vĩnh và Phước Vinh.</w:t>
      </w:r>
    </w:p>
    <w:p>
      <w:pPr>
        <w:spacing w:after="120"/>
        <w:ind w:firstLine="720"/>
        <w:jc w:val="both"/>
        <w:rPr>
          <w:rFonts w:ascii="Arial" w:hAnsi="Arial" w:cs="Arial"/>
          <w:sz w:val="20"/>
          <w:szCs w:val="20"/>
        </w:rPr>
      </w:pPr>
      <w:r>
        <w:rPr>
          <w:rFonts w:ascii="Arial" w:hAnsi="Arial" w:cs="Arial"/>
          <w:sz w:val="20"/>
          <w:szCs w:val="20"/>
        </w:rPr>
        <w:t>- Xã loại III:</w:t>
      </w:r>
      <w:r>
        <w:rPr>
          <w:rFonts w:ascii="Arial" w:hAnsi="Arial" w:cs="Arial"/>
          <w:i/>
          <w:iCs/>
          <w:sz w:val="20"/>
          <w:szCs w:val="20"/>
        </w:rPr>
        <w:t xml:space="preserve"> </w:t>
      </w:r>
      <w:r>
        <w:rPr>
          <w:rFonts w:ascii="Arial" w:hAnsi="Arial" w:cs="Arial"/>
          <w:sz w:val="20"/>
          <w:szCs w:val="20"/>
        </w:rPr>
        <w:t xml:space="preserve">Biên Giới, Hòa Thạnh, Hòa Hội và Ninh Điền. </w:t>
      </w:r>
    </w:p>
    <w:p>
      <w:pPr>
        <w:spacing w:after="120"/>
        <w:ind w:firstLine="720"/>
        <w:jc w:val="both"/>
        <w:rPr>
          <w:rFonts w:ascii="Arial" w:hAnsi="Arial" w:cs="Arial"/>
          <w:sz w:val="20"/>
          <w:szCs w:val="20"/>
        </w:rPr>
      </w:pPr>
      <w:r>
        <w:rPr>
          <w:rFonts w:ascii="Arial" w:hAnsi="Arial" w:cs="Arial"/>
          <w:b/>
          <w:bCs/>
          <w:sz w:val="20"/>
          <w:szCs w:val="20"/>
        </w:rPr>
        <w:t>d) Huyện Dương Minh Châu</w:t>
      </w:r>
      <w:r>
        <w:rPr>
          <w:rFonts w:ascii="Arial" w:hAnsi="Arial" w:cs="Arial"/>
          <w:sz w:val="20"/>
          <w:szCs w:val="20"/>
        </w:rPr>
        <w:t xml:space="preserve"> (01 xã loại I, 10 xã loại II):</w:t>
      </w:r>
    </w:p>
    <w:p>
      <w:pPr>
        <w:spacing w:after="120"/>
        <w:ind w:firstLine="720"/>
        <w:jc w:val="both"/>
        <w:rPr>
          <w:rFonts w:ascii="Arial" w:hAnsi="Arial" w:cs="Arial"/>
          <w:sz w:val="20"/>
          <w:szCs w:val="20"/>
        </w:rPr>
      </w:pPr>
      <w:r>
        <w:rPr>
          <w:rFonts w:ascii="Arial" w:hAnsi="Arial" w:cs="Arial"/>
          <w:sz w:val="20"/>
          <w:szCs w:val="20"/>
        </w:rPr>
        <w:t>- Xã loại I: Thị trấn Dương Minh Châu;</w:t>
      </w:r>
    </w:p>
    <w:p>
      <w:pPr>
        <w:spacing w:after="120"/>
        <w:ind w:firstLine="720"/>
        <w:jc w:val="both"/>
        <w:rPr>
          <w:rFonts w:ascii="Arial" w:hAnsi="Arial" w:cs="Arial"/>
          <w:sz w:val="20"/>
          <w:szCs w:val="20"/>
        </w:rPr>
      </w:pPr>
      <w:r>
        <w:rPr>
          <w:rFonts w:ascii="Arial" w:hAnsi="Arial" w:cs="Arial"/>
          <w:sz w:val="20"/>
          <w:szCs w:val="20"/>
        </w:rPr>
        <w:t xml:space="preserve">- Xã loại II: Bàu Năng, Suối Đá, Lộc Ninh, Cầu Khởi, Phan, Chà Là, Truông Mít, Bến Củi, Phước Minh và Phước Ninh. </w:t>
      </w:r>
    </w:p>
    <w:p>
      <w:pPr>
        <w:spacing w:after="120"/>
        <w:ind w:firstLine="720"/>
        <w:jc w:val="both"/>
        <w:rPr>
          <w:rFonts w:ascii="Arial" w:hAnsi="Arial" w:cs="Arial"/>
          <w:sz w:val="20"/>
          <w:szCs w:val="20"/>
        </w:rPr>
      </w:pPr>
      <w:r>
        <w:rPr>
          <w:rFonts w:ascii="Arial" w:hAnsi="Arial" w:cs="Arial"/>
          <w:b/>
          <w:bCs/>
          <w:sz w:val="20"/>
          <w:szCs w:val="20"/>
        </w:rPr>
        <w:t>đ) Huyện Gò Dầu</w:t>
      </w:r>
      <w:r>
        <w:rPr>
          <w:rFonts w:ascii="Arial" w:hAnsi="Arial" w:cs="Arial"/>
          <w:sz w:val="20"/>
          <w:szCs w:val="20"/>
        </w:rPr>
        <w:t xml:space="preserve"> (01 xã loại I, 08 xã loại II):</w:t>
      </w:r>
    </w:p>
    <w:p>
      <w:pPr>
        <w:spacing w:after="120"/>
        <w:ind w:firstLine="720"/>
        <w:jc w:val="both"/>
        <w:rPr>
          <w:rFonts w:ascii="Arial" w:hAnsi="Arial" w:cs="Arial"/>
          <w:sz w:val="20"/>
          <w:szCs w:val="20"/>
        </w:rPr>
      </w:pPr>
      <w:r>
        <w:rPr>
          <w:rFonts w:ascii="Arial" w:hAnsi="Arial" w:cs="Arial"/>
          <w:sz w:val="20"/>
          <w:szCs w:val="20"/>
        </w:rPr>
        <w:t xml:space="preserve">- Xã loại I: Thị trấn Gò Dầu; </w:t>
      </w:r>
    </w:p>
    <w:p>
      <w:pPr>
        <w:spacing w:after="120"/>
        <w:ind w:firstLine="720"/>
        <w:jc w:val="both"/>
        <w:rPr>
          <w:rFonts w:ascii="Arial" w:hAnsi="Arial" w:cs="Arial"/>
          <w:sz w:val="20"/>
          <w:szCs w:val="20"/>
        </w:rPr>
      </w:pPr>
      <w:r>
        <w:rPr>
          <w:rFonts w:ascii="Arial" w:hAnsi="Arial" w:cs="Arial"/>
          <w:sz w:val="20"/>
          <w:szCs w:val="20"/>
        </w:rPr>
        <w:t>- Xã loại II: Phước Thạnh, Phước Đông, Cẩm Giang, Thạnh Đức, Phước Trạch, Bàu Đồn, Hiệp Thạnh và Thanh Phước.</w:t>
      </w:r>
    </w:p>
    <w:p>
      <w:pPr>
        <w:spacing w:after="120"/>
        <w:ind w:firstLine="720"/>
        <w:jc w:val="both"/>
        <w:rPr>
          <w:rFonts w:ascii="Arial" w:hAnsi="Arial" w:cs="Arial"/>
          <w:sz w:val="20"/>
          <w:szCs w:val="20"/>
        </w:rPr>
      </w:pPr>
      <w:r>
        <w:rPr>
          <w:rFonts w:ascii="Arial" w:hAnsi="Arial" w:cs="Arial"/>
          <w:b/>
          <w:bCs/>
          <w:sz w:val="20"/>
          <w:szCs w:val="20"/>
        </w:rPr>
        <w:t>e) Huyện Hòa Thành</w:t>
      </w:r>
      <w:r>
        <w:rPr>
          <w:rFonts w:ascii="Arial" w:hAnsi="Arial" w:cs="Arial"/>
          <w:sz w:val="20"/>
          <w:szCs w:val="20"/>
        </w:rPr>
        <w:t xml:space="preserve"> (02 xã loại I, 06 xã loại II):</w:t>
      </w:r>
    </w:p>
    <w:p>
      <w:pPr>
        <w:spacing w:after="120"/>
        <w:ind w:firstLine="720"/>
        <w:jc w:val="both"/>
        <w:rPr>
          <w:rFonts w:ascii="Arial" w:hAnsi="Arial" w:cs="Arial"/>
          <w:sz w:val="20"/>
          <w:szCs w:val="20"/>
        </w:rPr>
      </w:pPr>
      <w:r>
        <w:rPr>
          <w:rFonts w:ascii="Arial" w:hAnsi="Arial" w:cs="Arial"/>
          <w:sz w:val="20"/>
          <w:szCs w:val="20"/>
        </w:rPr>
        <w:t>- Xã loại I: Thị trấn Hòa Thành và Hiệp Tân;</w:t>
      </w:r>
    </w:p>
    <w:p>
      <w:pPr>
        <w:spacing w:after="120"/>
        <w:ind w:firstLine="720"/>
        <w:jc w:val="both"/>
        <w:rPr>
          <w:rFonts w:ascii="Arial" w:hAnsi="Arial" w:cs="Arial"/>
          <w:sz w:val="20"/>
          <w:szCs w:val="20"/>
        </w:rPr>
      </w:pPr>
      <w:r>
        <w:rPr>
          <w:rFonts w:ascii="Arial" w:hAnsi="Arial" w:cs="Arial"/>
          <w:sz w:val="20"/>
          <w:szCs w:val="20"/>
        </w:rPr>
        <w:t>- Xã loại II: Long Thành Bắc, Long Thành Trung, Long Thành Nam, Trường Tây, Trường Đông và Trường Hòa.</w:t>
      </w:r>
    </w:p>
    <w:p>
      <w:pPr>
        <w:spacing w:after="120"/>
        <w:ind w:firstLine="720"/>
        <w:jc w:val="both"/>
        <w:rPr>
          <w:rFonts w:ascii="Arial" w:hAnsi="Arial" w:cs="Arial"/>
          <w:sz w:val="20"/>
          <w:szCs w:val="20"/>
        </w:rPr>
      </w:pPr>
      <w:r>
        <w:rPr>
          <w:rFonts w:ascii="Arial" w:hAnsi="Arial" w:cs="Arial"/>
          <w:b/>
          <w:bCs/>
          <w:sz w:val="20"/>
          <w:szCs w:val="20"/>
        </w:rPr>
        <w:t xml:space="preserve">g) Huyện Tân Biên </w:t>
      </w:r>
      <w:r>
        <w:rPr>
          <w:rFonts w:ascii="Arial" w:hAnsi="Arial" w:cs="Arial"/>
          <w:sz w:val="20"/>
          <w:szCs w:val="20"/>
        </w:rPr>
        <w:t>(01 xã loại I, 06 xã loại II và 03 xã loại III):</w:t>
      </w:r>
    </w:p>
    <w:p>
      <w:pPr>
        <w:spacing w:after="120"/>
        <w:ind w:firstLine="720"/>
        <w:jc w:val="both"/>
        <w:rPr>
          <w:rFonts w:ascii="Arial" w:hAnsi="Arial" w:cs="Arial"/>
          <w:sz w:val="20"/>
          <w:szCs w:val="20"/>
        </w:rPr>
      </w:pPr>
      <w:r>
        <w:rPr>
          <w:rFonts w:ascii="Arial" w:hAnsi="Arial" w:cs="Arial"/>
          <w:sz w:val="20"/>
          <w:szCs w:val="20"/>
        </w:rPr>
        <w:t xml:space="preserve">- Xã loại I: Thị trấn Tân Biên; </w:t>
      </w:r>
    </w:p>
    <w:p>
      <w:pPr>
        <w:spacing w:after="120"/>
        <w:ind w:firstLine="720"/>
        <w:jc w:val="both"/>
        <w:rPr>
          <w:rFonts w:ascii="Arial" w:hAnsi="Arial" w:cs="Arial"/>
          <w:sz w:val="20"/>
          <w:szCs w:val="20"/>
        </w:rPr>
      </w:pPr>
      <w:r>
        <w:rPr>
          <w:rFonts w:ascii="Arial" w:hAnsi="Arial" w:cs="Arial"/>
          <w:sz w:val="20"/>
          <w:szCs w:val="20"/>
        </w:rPr>
        <w:t>- Xã loại II: Tân Lập, Thạnh Tây, Trà Vong, Mỏ Công, Tân Phong và Thạnh Bình;</w:t>
      </w:r>
    </w:p>
    <w:p>
      <w:pPr>
        <w:spacing w:after="120"/>
        <w:ind w:firstLine="720"/>
        <w:jc w:val="both"/>
        <w:rPr>
          <w:rFonts w:ascii="Arial" w:hAnsi="Arial" w:cs="Arial"/>
          <w:sz w:val="20"/>
          <w:szCs w:val="20"/>
        </w:rPr>
      </w:pPr>
      <w:r>
        <w:rPr>
          <w:rFonts w:ascii="Arial" w:hAnsi="Arial" w:cs="Arial"/>
          <w:sz w:val="20"/>
          <w:szCs w:val="20"/>
        </w:rPr>
        <w:t xml:space="preserve">- Xã loại III: Tân Bình, Hòa Hiệp và Thạnh Bắc. </w:t>
      </w:r>
    </w:p>
    <w:p>
      <w:pPr>
        <w:spacing w:after="120"/>
        <w:ind w:firstLine="720"/>
        <w:jc w:val="both"/>
        <w:rPr>
          <w:rFonts w:ascii="Arial" w:hAnsi="Arial" w:cs="Arial"/>
          <w:sz w:val="20"/>
          <w:szCs w:val="20"/>
        </w:rPr>
      </w:pPr>
      <w:r>
        <w:rPr>
          <w:rFonts w:ascii="Arial" w:hAnsi="Arial" w:cs="Arial"/>
          <w:b/>
          <w:bCs/>
          <w:sz w:val="20"/>
          <w:szCs w:val="20"/>
        </w:rPr>
        <w:t xml:space="preserve">h) Huyện Tân Châu </w:t>
      </w:r>
      <w:r>
        <w:rPr>
          <w:rFonts w:ascii="Arial" w:hAnsi="Arial" w:cs="Arial"/>
          <w:sz w:val="20"/>
          <w:szCs w:val="20"/>
        </w:rPr>
        <w:t>(01 xã loại I, 09 xã loại II và 02 xã loại III):</w:t>
      </w:r>
    </w:p>
    <w:p>
      <w:pPr>
        <w:spacing w:after="120"/>
        <w:ind w:firstLine="720"/>
        <w:jc w:val="both"/>
        <w:rPr>
          <w:rFonts w:ascii="Arial" w:hAnsi="Arial" w:cs="Arial"/>
          <w:sz w:val="20"/>
          <w:szCs w:val="20"/>
        </w:rPr>
      </w:pPr>
      <w:r>
        <w:rPr>
          <w:rFonts w:ascii="Arial" w:hAnsi="Arial" w:cs="Arial"/>
          <w:sz w:val="20"/>
          <w:szCs w:val="20"/>
        </w:rPr>
        <w:t>- Xã loại I: Thị trấn Tân Châu;</w:t>
      </w:r>
    </w:p>
    <w:p>
      <w:pPr>
        <w:spacing w:after="120"/>
        <w:ind w:firstLine="720"/>
        <w:jc w:val="both"/>
        <w:rPr>
          <w:rFonts w:ascii="Arial" w:hAnsi="Arial" w:cs="Arial"/>
          <w:sz w:val="20"/>
          <w:szCs w:val="20"/>
        </w:rPr>
      </w:pPr>
      <w:r>
        <w:rPr>
          <w:rFonts w:ascii="Arial" w:hAnsi="Arial" w:cs="Arial"/>
          <w:sz w:val="20"/>
          <w:szCs w:val="20"/>
        </w:rPr>
        <w:t>- Xã loại II: Thạnh Đông, Tân Hưng, Tân Hiệp, Tân Hội, Suối Dây, Tân Phú, Tân Hà, Tân Đông và Suối Ngô;</w:t>
      </w:r>
    </w:p>
    <w:p>
      <w:pPr>
        <w:spacing w:after="120"/>
        <w:ind w:firstLine="720"/>
        <w:jc w:val="both"/>
        <w:rPr>
          <w:rFonts w:ascii="Arial" w:hAnsi="Arial" w:cs="Arial"/>
          <w:sz w:val="20"/>
          <w:szCs w:val="20"/>
        </w:rPr>
      </w:pPr>
      <w:r>
        <w:rPr>
          <w:rFonts w:ascii="Arial" w:hAnsi="Arial" w:cs="Arial"/>
          <w:sz w:val="20"/>
          <w:szCs w:val="20"/>
        </w:rPr>
        <w:t>- Xã loại III: Tân Hòa và Tân Thành.</w:t>
      </w:r>
    </w:p>
    <w:p>
      <w:pPr>
        <w:spacing w:after="120"/>
        <w:ind w:firstLine="720"/>
        <w:jc w:val="both"/>
        <w:rPr>
          <w:rFonts w:ascii="Arial" w:hAnsi="Arial" w:cs="Arial"/>
          <w:sz w:val="20"/>
          <w:szCs w:val="20"/>
        </w:rPr>
      </w:pPr>
      <w:r>
        <w:rPr>
          <w:rFonts w:ascii="Arial" w:hAnsi="Arial" w:cs="Arial"/>
          <w:b/>
          <w:bCs/>
          <w:sz w:val="20"/>
          <w:szCs w:val="20"/>
        </w:rPr>
        <w:t xml:space="preserve">i) Huyện Trảng Bàng </w:t>
      </w:r>
      <w:r>
        <w:rPr>
          <w:rFonts w:ascii="Arial" w:hAnsi="Arial" w:cs="Arial"/>
          <w:sz w:val="20"/>
          <w:szCs w:val="20"/>
        </w:rPr>
        <w:t>(03 xã loại I, 05 xã loại II và 03 xã loại III).</w:t>
      </w:r>
    </w:p>
    <w:p>
      <w:pPr>
        <w:spacing w:after="120"/>
        <w:ind w:firstLine="720"/>
        <w:jc w:val="both"/>
        <w:rPr>
          <w:rFonts w:ascii="Arial" w:hAnsi="Arial" w:cs="Arial"/>
          <w:sz w:val="20"/>
          <w:szCs w:val="20"/>
        </w:rPr>
      </w:pPr>
      <w:r>
        <w:rPr>
          <w:rFonts w:ascii="Arial" w:hAnsi="Arial" w:cs="Arial"/>
          <w:sz w:val="20"/>
          <w:szCs w:val="20"/>
        </w:rPr>
        <w:t>- Xã loại I: Thị trấn Trảng Bàng, An Hòa và An Tịnh;</w:t>
      </w:r>
    </w:p>
    <w:p>
      <w:pPr>
        <w:spacing w:after="120"/>
        <w:ind w:firstLine="720"/>
        <w:jc w:val="both"/>
        <w:rPr>
          <w:rFonts w:ascii="Arial" w:hAnsi="Arial" w:cs="Arial"/>
          <w:sz w:val="20"/>
          <w:szCs w:val="20"/>
        </w:rPr>
      </w:pPr>
      <w:r>
        <w:rPr>
          <w:rFonts w:ascii="Arial" w:hAnsi="Arial" w:cs="Arial"/>
          <w:sz w:val="20"/>
          <w:szCs w:val="20"/>
        </w:rPr>
        <w:t>- Xã loại II: Gia Lộc, Gia Bình, Lộc Hưng, Hưng Thuận và Đôn Thuận;</w:t>
      </w:r>
    </w:p>
    <w:p>
      <w:pPr>
        <w:spacing w:after="120"/>
        <w:ind w:firstLine="720"/>
        <w:jc w:val="both"/>
        <w:rPr>
          <w:rFonts w:ascii="Arial" w:hAnsi="Arial" w:cs="Arial"/>
          <w:sz w:val="20"/>
          <w:szCs w:val="20"/>
        </w:rPr>
      </w:pPr>
      <w:r>
        <w:rPr>
          <w:rFonts w:ascii="Arial" w:hAnsi="Arial" w:cs="Arial"/>
          <w:sz w:val="20"/>
          <w:szCs w:val="20"/>
        </w:rPr>
        <w:t>- Xã loại III: Phước Chỉ, Phước Lưu và Bình Thạnh.</w:t>
      </w:r>
    </w:p>
    <w:p>
      <w:pPr>
        <w:spacing w:after="120"/>
        <w:ind w:firstLine="720"/>
        <w:jc w:val="both"/>
        <w:rPr>
          <w:rFonts w:ascii="Arial" w:hAnsi="Arial" w:cs="Arial"/>
          <w:sz w:val="20"/>
          <w:szCs w:val="20"/>
        </w:rPr>
      </w:pPr>
      <w:r>
        <w:rPr>
          <w:rFonts w:ascii="Arial" w:hAnsi="Arial" w:cs="Arial"/>
          <w:b/>
          <w:bCs/>
          <w:sz w:val="20"/>
          <w:szCs w:val="20"/>
          <w:lang w:val="pt-BR"/>
        </w:rPr>
        <w:t xml:space="preserve">2. Xác định khu vực trong </w:t>
      </w:r>
      <w:r>
        <w:rPr>
          <w:rFonts w:ascii="Arial" w:hAnsi="Arial" w:cs="Arial"/>
          <w:b/>
          <w:bCs/>
          <w:sz w:val="20"/>
          <w:szCs w:val="20"/>
        </w:rPr>
        <w:t xml:space="preserve">xã: </w:t>
      </w:r>
      <w:r>
        <w:rPr>
          <w:rFonts w:ascii="Arial" w:hAnsi="Arial" w:cs="Arial"/>
          <w:sz w:val="20"/>
          <w:szCs w:val="20"/>
          <w:lang w:val="pt-BR"/>
        </w:rPr>
        <w:t xml:space="preserve">Mỗi loại xã được xác định thành 3 khu vực. </w:t>
      </w:r>
    </w:p>
    <w:p>
      <w:pPr>
        <w:spacing w:after="120"/>
        <w:ind w:firstLine="720"/>
        <w:jc w:val="both"/>
        <w:rPr>
          <w:rFonts w:ascii="Arial" w:hAnsi="Arial" w:cs="Arial"/>
          <w:sz w:val="20"/>
          <w:szCs w:val="20"/>
        </w:rPr>
      </w:pPr>
      <w:r>
        <w:rPr>
          <w:rFonts w:ascii="Arial" w:hAnsi="Arial" w:cs="Arial"/>
          <w:sz w:val="20"/>
          <w:szCs w:val="20"/>
          <w:lang w:val="pt-BR"/>
        </w:rPr>
        <w:t>Tiêu chí xác định khu vực: Theo cấp hạng của các tuyến đường (quốc lộ, tỉnh lộ, đường liên huyện, đường liên xã, đường bao quanh chợ, khu thương mại dịch vụ, khu công nghiệp, khu chế xuất, đường liên ấp, đường nội bộ) và khả năng sinh lợi.</w:t>
      </w:r>
    </w:p>
    <w:p>
      <w:pPr>
        <w:spacing w:after="120"/>
        <w:ind w:firstLine="720"/>
        <w:jc w:val="both"/>
        <w:rPr>
          <w:rFonts w:ascii="Arial" w:hAnsi="Arial" w:cs="Arial"/>
          <w:sz w:val="20"/>
          <w:szCs w:val="20"/>
        </w:rPr>
      </w:pPr>
      <w:r>
        <w:rPr>
          <w:rFonts w:ascii="Arial" w:hAnsi="Arial" w:cs="Arial"/>
          <w:sz w:val="20"/>
          <w:szCs w:val="20"/>
          <w:lang w:val="pt-BR"/>
        </w:rPr>
        <w:t>a) Phạm vi áp dụng: Áp dụng cho đất phi nông nghiệp ở nông thôn;</w:t>
      </w:r>
    </w:p>
    <w:p>
      <w:pPr>
        <w:spacing w:after="120"/>
        <w:ind w:firstLine="720"/>
        <w:jc w:val="both"/>
        <w:rPr>
          <w:rFonts w:ascii="Arial" w:hAnsi="Arial" w:cs="Arial"/>
          <w:sz w:val="20"/>
          <w:szCs w:val="20"/>
        </w:rPr>
      </w:pPr>
      <w:r>
        <w:rPr>
          <w:rFonts w:ascii="Arial" w:hAnsi="Arial" w:cs="Arial"/>
          <w:sz w:val="20"/>
          <w:szCs w:val="20"/>
          <w:lang w:val="pt-BR"/>
        </w:rPr>
        <w:t xml:space="preserve">b) Xác định loại khu vực: Mỗi loại xã (quy định tại khoản 1, Điều 1, Chương I) được xác định thành 3 khu vực thuộc địa giới hành chính cấp xã. </w:t>
      </w:r>
    </w:p>
    <w:p>
      <w:pPr>
        <w:spacing w:after="120"/>
        <w:ind w:firstLine="720"/>
        <w:jc w:val="both"/>
        <w:rPr>
          <w:rFonts w:ascii="Arial" w:hAnsi="Arial" w:cs="Arial"/>
          <w:sz w:val="20"/>
          <w:szCs w:val="20"/>
        </w:rPr>
      </w:pPr>
      <w:r>
        <w:rPr>
          <w:rFonts w:ascii="Arial" w:hAnsi="Arial" w:cs="Arial"/>
          <w:b/>
          <w:bCs/>
          <w:sz w:val="20"/>
          <w:szCs w:val="20"/>
          <w:lang w:val="pt-BR"/>
        </w:rPr>
        <w:t>- Khu vực I:</w:t>
      </w:r>
      <w:r>
        <w:rPr>
          <w:rFonts w:ascii="Arial" w:hAnsi="Arial" w:cs="Arial"/>
          <w:sz w:val="20"/>
          <w:szCs w:val="20"/>
          <w:lang w:val="pt-BR"/>
        </w:rPr>
        <w:t xml:space="preserve"> Đất có mặt tiền tiếp giáp với đường quốc lộ, tỉnh lộ, đường liên huyện; đường huyện, đường xã hoặc đường liên xã (đường nhựa có độ rộng nền đường từ 09 mét trở lên); đường bao quanh chợ, khu thương mại và dịch vụ, khu công nghiệp, khu chế xuất (trong quy định này gọi tắt là đường giao thông).</w:t>
      </w:r>
    </w:p>
    <w:p>
      <w:pPr>
        <w:spacing w:after="120"/>
        <w:ind w:firstLine="720"/>
        <w:jc w:val="both"/>
        <w:rPr>
          <w:rFonts w:ascii="Arial" w:hAnsi="Arial" w:cs="Arial"/>
          <w:sz w:val="20"/>
          <w:szCs w:val="20"/>
        </w:rPr>
      </w:pPr>
      <w:r>
        <w:rPr>
          <w:rFonts w:ascii="Arial" w:hAnsi="Arial" w:cs="Arial"/>
          <w:b/>
          <w:bCs/>
          <w:sz w:val="20"/>
          <w:szCs w:val="20"/>
          <w:lang w:val="pt-BR"/>
        </w:rPr>
        <w:t>- Khu vực II:</w:t>
      </w:r>
      <w:r>
        <w:rPr>
          <w:rFonts w:ascii="Arial" w:hAnsi="Arial" w:cs="Arial"/>
          <w:sz w:val="20"/>
          <w:szCs w:val="20"/>
          <w:lang w:val="pt-BR"/>
        </w:rPr>
        <w:t xml:space="preserve"> Đất tiếp giáp đường huyện, đường xã hoặc đường liên xã, các tuyến đường khác (đường nhựa hoặc đường bê tông có độ rộng nền đường từ 3,5 mét đến dưới 9 mét) và các tuyến đường đất, sỏi đỏ có độ rộng nền đường từ 9 mét trở lên.</w:t>
      </w:r>
    </w:p>
    <w:p>
      <w:pPr>
        <w:spacing w:after="120"/>
        <w:ind w:firstLine="720"/>
        <w:jc w:val="both"/>
        <w:rPr>
          <w:rFonts w:ascii="Arial" w:hAnsi="Arial" w:cs="Arial"/>
          <w:sz w:val="20"/>
          <w:szCs w:val="20"/>
        </w:rPr>
      </w:pPr>
      <w:r>
        <w:rPr>
          <w:rFonts w:ascii="Arial" w:hAnsi="Arial" w:cs="Arial"/>
          <w:b/>
          <w:bCs/>
          <w:sz w:val="20"/>
          <w:szCs w:val="20"/>
          <w:lang w:val="pt-BR"/>
        </w:rPr>
        <w:t>- Khu vực III:</w:t>
      </w:r>
      <w:r>
        <w:rPr>
          <w:rFonts w:ascii="Arial" w:hAnsi="Arial" w:cs="Arial"/>
          <w:sz w:val="20"/>
          <w:szCs w:val="20"/>
          <w:lang w:val="pt-BR"/>
        </w:rPr>
        <w:t xml:space="preserve"> Các khu vực còn lại không thuộc khu vực I, khu vực II.</w:t>
      </w:r>
    </w:p>
    <w:p>
      <w:pPr>
        <w:spacing w:after="120"/>
        <w:ind w:firstLine="720"/>
        <w:jc w:val="both"/>
        <w:rPr>
          <w:rFonts w:ascii="Arial" w:hAnsi="Arial" w:cs="Arial"/>
          <w:sz w:val="20"/>
          <w:szCs w:val="20"/>
        </w:rPr>
      </w:pPr>
      <w:r>
        <w:rPr>
          <w:rFonts w:ascii="Arial" w:hAnsi="Arial" w:cs="Arial"/>
          <w:b/>
          <w:bCs/>
          <w:sz w:val="20"/>
          <w:szCs w:val="20"/>
          <w:lang w:val="pt-BR"/>
        </w:rPr>
        <w:t xml:space="preserve">3. Xác định loại đô thị </w:t>
      </w:r>
    </w:p>
    <w:p>
      <w:pPr>
        <w:spacing w:after="120"/>
        <w:ind w:firstLine="720"/>
        <w:jc w:val="both"/>
        <w:rPr>
          <w:rFonts w:ascii="Arial" w:hAnsi="Arial" w:cs="Arial"/>
          <w:sz w:val="20"/>
          <w:szCs w:val="20"/>
        </w:rPr>
      </w:pPr>
      <w:r>
        <w:rPr>
          <w:rFonts w:ascii="Arial" w:hAnsi="Arial" w:cs="Arial"/>
          <w:sz w:val="20"/>
          <w:szCs w:val="20"/>
          <w:lang w:val="pt-BR"/>
        </w:rPr>
        <w:t>a) Đô thị loại III: Thành phố Tây Ninh gồm: Phường 1, phường 2, phường 3, phường IV, phường Hiệp Ninh, phường Ninh Sơn và phường Ninh Thạnh;</w:t>
      </w:r>
    </w:p>
    <w:p>
      <w:pPr>
        <w:spacing w:after="120"/>
        <w:ind w:firstLine="720"/>
        <w:jc w:val="both"/>
        <w:rPr>
          <w:rFonts w:ascii="Arial" w:hAnsi="Arial" w:cs="Arial"/>
          <w:sz w:val="20"/>
          <w:szCs w:val="20"/>
        </w:rPr>
      </w:pPr>
      <w:r>
        <w:rPr>
          <w:rFonts w:ascii="Arial" w:hAnsi="Arial" w:cs="Arial"/>
          <w:sz w:val="20"/>
          <w:szCs w:val="20"/>
          <w:lang w:val="pt-BR"/>
        </w:rPr>
        <w:t>b) Đô thị loại IV: Thị trấn Hòa Thành và Thị trấn Trảng Bàng;</w:t>
      </w:r>
    </w:p>
    <w:p>
      <w:pPr>
        <w:spacing w:after="120"/>
        <w:ind w:firstLine="720"/>
        <w:jc w:val="both"/>
        <w:rPr>
          <w:rFonts w:ascii="Arial" w:hAnsi="Arial" w:cs="Arial"/>
          <w:sz w:val="20"/>
          <w:szCs w:val="20"/>
        </w:rPr>
      </w:pPr>
      <w:r>
        <w:rPr>
          <w:rFonts w:ascii="Arial" w:hAnsi="Arial" w:cs="Arial"/>
          <w:sz w:val="20"/>
          <w:szCs w:val="20"/>
          <w:lang w:val="pt-BR"/>
        </w:rPr>
        <w:t>c) Đô thị loại V: Thị trấn của 6 huyện.</w:t>
      </w:r>
    </w:p>
    <w:p>
      <w:pPr>
        <w:spacing w:after="120"/>
        <w:ind w:firstLine="720"/>
        <w:jc w:val="both"/>
        <w:rPr>
          <w:rFonts w:ascii="Arial" w:hAnsi="Arial" w:cs="Arial"/>
          <w:sz w:val="20"/>
          <w:szCs w:val="20"/>
        </w:rPr>
      </w:pPr>
      <w:r>
        <w:rPr>
          <w:rFonts w:ascii="Arial" w:hAnsi="Arial" w:cs="Arial"/>
          <w:sz w:val="20"/>
          <w:szCs w:val="20"/>
          <w:lang w:val="pt-BR"/>
        </w:rPr>
        <w:t xml:space="preserve">Trong đó: Một số tuyến đường trong các thị trấn nếu có khả năng sinh lợi cao được xếp tương đương với các tuyến đường của đô thị loại III và loại IV. Một số tuyến đường chính ngoài khu vực đô thị (thuộc xã) nhưng có vị trí thuận lợi, khả năng sinh lợi cao, giá đất được xác định cụ thể theo từng tuyến đường. </w:t>
      </w:r>
    </w:p>
    <w:p>
      <w:pPr>
        <w:spacing w:after="120"/>
        <w:ind w:firstLine="720"/>
        <w:jc w:val="both"/>
        <w:rPr>
          <w:rFonts w:ascii="Arial" w:hAnsi="Arial" w:cs="Arial"/>
          <w:sz w:val="20"/>
          <w:szCs w:val="20"/>
        </w:rPr>
      </w:pPr>
      <w:r>
        <w:rPr>
          <w:rFonts w:ascii="Arial" w:hAnsi="Arial" w:cs="Arial"/>
          <w:sz w:val="20"/>
          <w:szCs w:val="20"/>
          <w:lang w:val="pt-BR"/>
        </w:rPr>
        <w:t>Khi có thay đổi địa giới hành chính, xếp loại đô thị thì việc xá</w:t>
      </w:r>
      <w:r>
        <w:rPr>
          <w:rFonts w:ascii="Arial" w:hAnsi="Arial" w:cs="Arial"/>
          <w:sz w:val="20"/>
          <w:szCs w:val="20"/>
        </w:rPr>
        <w:t>c</w:t>
      </w:r>
      <w:r>
        <w:rPr>
          <w:rFonts w:ascii="Arial" w:hAnsi="Arial" w:cs="Arial"/>
          <w:sz w:val="20"/>
          <w:szCs w:val="20"/>
          <w:lang w:val="pt-BR"/>
        </w:rPr>
        <w:t xml:space="preserve"> định loại đô thị thực hiện theo quy định hiện hành. </w:t>
      </w:r>
    </w:p>
    <w:p>
      <w:pPr>
        <w:spacing w:after="120"/>
        <w:ind w:firstLine="720"/>
        <w:jc w:val="both"/>
        <w:rPr>
          <w:rFonts w:ascii="Arial" w:hAnsi="Arial" w:cs="Arial"/>
          <w:sz w:val="20"/>
          <w:szCs w:val="20"/>
        </w:rPr>
      </w:pPr>
      <w:r>
        <w:rPr>
          <w:rFonts w:ascii="Arial" w:hAnsi="Arial" w:cs="Arial"/>
          <w:b/>
          <w:bCs/>
          <w:sz w:val="20"/>
          <w:szCs w:val="20"/>
          <w:lang w:val="pt-BR"/>
        </w:rPr>
        <w:t xml:space="preserve">4. Xác định loại đường giao thông ngoài đô thị </w:t>
      </w:r>
    </w:p>
    <w:p>
      <w:pPr>
        <w:spacing w:after="120"/>
        <w:ind w:firstLine="720"/>
        <w:jc w:val="both"/>
        <w:rPr>
          <w:rFonts w:ascii="Arial" w:hAnsi="Arial" w:cs="Arial"/>
          <w:sz w:val="20"/>
          <w:szCs w:val="20"/>
        </w:rPr>
      </w:pPr>
      <w:r>
        <w:rPr>
          <w:rFonts w:ascii="Arial" w:hAnsi="Arial" w:cs="Arial"/>
          <w:sz w:val="20"/>
          <w:szCs w:val="20"/>
        </w:rPr>
        <w:t>a) Quốc lộ: Đường do Trung ương quản lý;</w:t>
      </w:r>
    </w:p>
    <w:p>
      <w:pPr>
        <w:spacing w:after="120"/>
        <w:ind w:firstLine="720"/>
        <w:jc w:val="both"/>
        <w:rPr>
          <w:rFonts w:ascii="Arial" w:hAnsi="Arial" w:cs="Arial"/>
          <w:sz w:val="20"/>
          <w:szCs w:val="20"/>
        </w:rPr>
      </w:pPr>
      <w:r>
        <w:rPr>
          <w:rFonts w:ascii="Arial" w:hAnsi="Arial" w:cs="Arial"/>
          <w:sz w:val="20"/>
          <w:szCs w:val="20"/>
        </w:rPr>
        <w:t>b) Tỉnh lộ: Đường do tỉnh quản lý;</w:t>
      </w:r>
    </w:p>
    <w:p>
      <w:pPr>
        <w:spacing w:after="120"/>
        <w:ind w:firstLine="720"/>
        <w:jc w:val="both"/>
        <w:rPr>
          <w:rFonts w:ascii="Arial" w:hAnsi="Arial" w:cs="Arial"/>
          <w:sz w:val="20"/>
          <w:szCs w:val="20"/>
        </w:rPr>
      </w:pPr>
      <w:r>
        <w:rPr>
          <w:rFonts w:ascii="Arial" w:hAnsi="Arial" w:cs="Arial"/>
          <w:sz w:val="20"/>
          <w:szCs w:val="20"/>
        </w:rPr>
        <w:t>c) Đường huyện, đường liên huyện (không thuộc tỉnh lộ): Đường do huyện quản lý;</w:t>
      </w:r>
    </w:p>
    <w:p>
      <w:pPr>
        <w:spacing w:after="120"/>
        <w:ind w:firstLine="720"/>
        <w:jc w:val="both"/>
        <w:rPr>
          <w:rFonts w:ascii="Arial" w:hAnsi="Arial" w:cs="Arial"/>
          <w:sz w:val="20"/>
          <w:szCs w:val="20"/>
        </w:rPr>
      </w:pPr>
      <w:r>
        <w:rPr>
          <w:rFonts w:ascii="Arial" w:hAnsi="Arial" w:cs="Arial"/>
          <w:sz w:val="20"/>
          <w:szCs w:val="20"/>
        </w:rPr>
        <w:t>d) Đường xã (đường giao thông nối từ trung tâm xã đến khu dân cư của ấp hoặc đường nối các cụm dân cư giữa các ấp trong xã): Đường do xã quản lý;</w:t>
      </w:r>
    </w:p>
    <w:p>
      <w:pPr>
        <w:spacing w:after="120"/>
        <w:ind w:firstLine="720"/>
        <w:jc w:val="both"/>
        <w:rPr>
          <w:rFonts w:ascii="Arial" w:hAnsi="Arial" w:cs="Arial"/>
          <w:sz w:val="20"/>
          <w:szCs w:val="20"/>
        </w:rPr>
      </w:pPr>
      <w:r>
        <w:rPr>
          <w:rFonts w:ascii="Arial" w:hAnsi="Arial" w:cs="Arial"/>
          <w:sz w:val="20"/>
          <w:szCs w:val="20"/>
        </w:rPr>
        <w:t>đ) Đường liên xã (không thuộc đường huyện, đường liên huyện): Đường giao thông nối các xã liền kề do huyện quản lý;</w:t>
      </w:r>
    </w:p>
    <w:p>
      <w:pPr>
        <w:spacing w:after="120"/>
        <w:ind w:firstLine="720"/>
        <w:jc w:val="both"/>
        <w:rPr>
          <w:rFonts w:ascii="Arial" w:hAnsi="Arial" w:cs="Arial"/>
          <w:sz w:val="20"/>
          <w:szCs w:val="20"/>
        </w:rPr>
      </w:pPr>
      <w:r>
        <w:rPr>
          <w:rFonts w:ascii="Arial" w:hAnsi="Arial" w:cs="Arial"/>
          <w:sz w:val="20"/>
          <w:szCs w:val="20"/>
        </w:rPr>
        <w:t>e) Đường nội bộ trong ấp: Đường nội bộ trong tổ dân cư.</w:t>
      </w:r>
    </w:p>
    <w:p>
      <w:pPr>
        <w:spacing w:after="120"/>
        <w:ind w:firstLine="720"/>
        <w:jc w:val="both"/>
        <w:rPr>
          <w:rFonts w:ascii="Arial" w:hAnsi="Arial" w:cs="Arial"/>
          <w:sz w:val="20"/>
          <w:szCs w:val="20"/>
        </w:rPr>
      </w:pPr>
      <w:r>
        <w:rPr>
          <w:rFonts w:ascii="Arial" w:hAnsi="Arial" w:cs="Arial"/>
          <w:b/>
          <w:bCs/>
          <w:sz w:val="20"/>
          <w:szCs w:val="20"/>
        </w:rPr>
        <w:t>5. Xác định vị trí đất:</w:t>
      </w:r>
    </w:p>
    <w:p>
      <w:pPr>
        <w:spacing w:after="120"/>
        <w:ind w:firstLine="720"/>
        <w:jc w:val="both"/>
        <w:rPr>
          <w:rFonts w:ascii="Arial" w:hAnsi="Arial" w:cs="Arial"/>
          <w:sz w:val="20"/>
          <w:szCs w:val="20"/>
        </w:rPr>
      </w:pPr>
      <w:r>
        <w:rPr>
          <w:rFonts w:ascii="Arial" w:hAnsi="Arial" w:cs="Arial"/>
          <w:sz w:val="20"/>
          <w:szCs w:val="20"/>
          <w:lang w:val="pt-BR"/>
        </w:rPr>
        <w:t>a) Đất nông nghiệp: Đất nông nghiệp trong từng loại xã được xác định thành 03 vị trí, từ vị trí 1 đến vị trí 3 theo tiêu chí độ rộng nền đường (bắt đầu từ đường 09 mét và từ đường 3,5 mét đến dưới 09 mét) và khoảng cách từ mép đường hiện trạng theo chiều sâu vào mỗi bên.</w:t>
      </w:r>
    </w:p>
    <w:p>
      <w:pPr>
        <w:spacing w:after="120"/>
        <w:ind w:firstLine="720"/>
        <w:jc w:val="both"/>
        <w:rPr>
          <w:rFonts w:ascii="Arial" w:hAnsi="Arial" w:cs="Arial"/>
          <w:sz w:val="20"/>
          <w:szCs w:val="20"/>
        </w:rPr>
      </w:pPr>
      <w:r>
        <w:rPr>
          <w:rFonts w:ascii="Arial" w:hAnsi="Arial" w:cs="Arial"/>
          <w:b/>
          <w:bCs/>
          <w:sz w:val="20"/>
          <w:szCs w:val="20"/>
          <w:lang w:val="pt-BR"/>
        </w:rPr>
        <w:t>- Vị trí 1:</w:t>
      </w:r>
      <w:r>
        <w:rPr>
          <w:rFonts w:ascii="Arial" w:hAnsi="Arial" w:cs="Arial"/>
          <w:sz w:val="20"/>
          <w:szCs w:val="20"/>
          <w:lang w:val="pt-BR"/>
        </w:rPr>
        <w:t xml:space="preserve"> Đất nông nghiệp nằm ở một trong những vị trí sau:</w:t>
      </w:r>
    </w:p>
    <w:p>
      <w:pPr>
        <w:spacing w:after="120"/>
        <w:ind w:firstLine="720"/>
        <w:jc w:val="both"/>
        <w:rPr>
          <w:rFonts w:ascii="Arial" w:hAnsi="Arial" w:cs="Arial"/>
          <w:sz w:val="20"/>
          <w:szCs w:val="20"/>
        </w:rPr>
      </w:pPr>
      <w:r>
        <w:rPr>
          <w:rFonts w:ascii="Arial" w:hAnsi="Arial" w:cs="Arial"/>
          <w:sz w:val="20"/>
          <w:szCs w:val="20"/>
          <w:lang w:val="pt-BR"/>
        </w:rPr>
        <w:t xml:space="preserve">+ Đối với các thửa đất nông nghiệp tiếp giáp mặt tiền đường quốc lộ, tỉnh lộ, đường huyện, đường liên huyện; đường xã, đường liên xã có độ rộng nền đường từ 09 mét trở lên tính từ mép đường hiện trạng vào sâu mỗi bên 100 mét (các thửa đất không tiếp giáp mặt tiền đường nhưng nằm trong phạm vi 100 mét, cùng loại đất, cùng một chủ sử dụng đất có thửa đất tiếp giáp mặt tiền đường cũng được tính vị trí 1); </w:t>
      </w:r>
    </w:p>
    <w:p>
      <w:pPr>
        <w:spacing w:after="120"/>
        <w:ind w:firstLine="720"/>
        <w:jc w:val="both"/>
        <w:rPr>
          <w:rFonts w:ascii="Arial" w:hAnsi="Arial" w:cs="Arial"/>
          <w:sz w:val="20"/>
          <w:szCs w:val="20"/>
        </w:rPr>
      </w:pPr>
      <w:r>
        <w:rPr>
          <w:rFonts w:ascii="Arial" w:hAnsi="Arial" w:cs="Arial"/>
          <w:sz w:val="20"/>
          <w:szCs w:val="20"/>
          <w:lang w:val="pt-BR"/>
        </w:rPr>
        <w:t>+ Đối với các thửa đất nông nghiệp nằm trên các tuyến đường có quy hoạch đất ở, tiếp giáp mặt tiền đường có độ rộng nền đường từ 06 mét trở lên tính từ mép đường hiện trạng vào sâu mỗi bên 50 mét (các thửa đất không tiếp giáp mặt tiền đường nhưng nằm trong phạm vi 50 mét, cùng loại đất, cùng một chủ sử dụng đất có thửa đất tiếp giáp mặt tiền đường cũng được tính vị trí 1);</w:t>
      </w:r>
    </w:p>
    <w:p>
      <w:pPr>
        <w:spacing w:after="120"/>
        <w:ind w:firstLine="720"/>
        <w:jc w:val="both"/>
        <w:rPr>
          <w:rFonts w:ascii="Arial" w:hAnsi="Arial" w:cs="Arial"/>
          <w:sz w:val="20"/>
          <w:szCs w:val="20"/>
        </w:rPr>
      </w:pPr>
      <w:r>
        <w:rPr>
          <w:rFonts w:ascii="Arial" w:hAnsi="Arial" w:cs="Arial"/>
          <w:sz w:val="20"/>
          <w:szCs w:val="20"/>
          <w:lang w:val="pt-BR"/>
        </w:rPr>
        <w:t>+ Đối với các thửa đất nông nghiệp nằm trong cùng thửa đất ở đô thị (trong các thị trấn, các phường thuộc huyện, thị xã, thành phố).</w:t>
      </w:r>
    </w:p>
    <w:p>
      <w:pPr>
        <w:spacing w:after="120"/>
        <w:ind w:firstLine="720"/>
        <w:jc w:val="both"/>
        <w:rPr>
          <w:rFonts w:ascii="Arial" w:hAnsi="Arial" w:cs="Arial"/>
          <w:sz w:val="20"/>
          <w:szCs w:val="20"/>
        </w:rPr>
      </w:pPr>
      <w:r>
        <w:rPr>
          <w:rFonts w:ascii="Arial" w:hAnsi="Arial" w:cs="Arial"/>
          <w:sz w:val="20"/>
          <w:szCs w:val="20"/>
          <w:lang w:val="pt-BR"/>
        </w:rPr>
        <w:t xml:space="preserve">+ Đối với các thửa đất nông nghiệp nằm trong cùng thửa đất ở nông thôn tiếp giáp mặt tiền đường có độ rộng nền đường từ 3,5 mét trở lên. </w:t>
      </w:r>
    </w:p>
    <w:p>
      <w:pPr>
        <w:spacing w:after="120"/>
        <w:ind w:firstLine="720"/>
        <w:jc w:val="both"/>
        <w:rPr>
          <w:rFonts w:ascii="Arial" w:hAnsi="Arial" w:cs="Arial"/>
          <w:sz w:val="20"/>
          <w:szCs w:val="20"/>
        </w:rPr>
      </w:pPr>
      <w:r>
        <w:rPr>
          <w:rFonts w:ascii="Arial" w:hAnsi="Arial" w:cs="Arial"/>
          <w:b/>
          <w:bCs/>
          <w:sz w:val="20"/>
          <w:szCs w:val="20"/>
          <w:lang w:val="pt-BR"/>
        </w:rPr>
        <w:t>- Vị trí 2:</w:t>
      </w:r>
      <w:r>
        <w:rPr>
          <w:rFonts w:ascii="Arial" w:hAnsi="Arial" w:cs="Arial"/>
          <w:sz w:val="20"/>
          <w:szCs w:val="20"/>
          <w:lang w:val="pt-BR"/>
        </w:rPr>
        <w:t xml:space="preserve"> Đất nông nghiệp nằm ở một trong những vị trí sau: </w:t>
      </w:r>
    </w:p>
    <w:p>
      <w:pPr>
        <w:spacing w:after="120"/>
        <w:ind w:firstLine="720"/>
        <w:jc w:val="both"/>
        <w:rPr>
          <w:rFonts w:ascii="Arial" w:hAnsi="Arial" w:cs="Arial"/>
          <w:sz w:val="20"/>
          <w:szCs w:val="20"/>
        </w:rPr>
      </w:pPr>
      <w:r>
        <w:rPr>
          <w:rFonts w:ascii="Arial" w:hAnsi="Arial" w:cs="Arial"/>
          <w:sz w:val="20"/>
          <w:szCs w:val="20"/>
          <w:lang w:val="pt-BR"/>
        </w:rPr>
        <w:t xml:space="preserve">+ Đối với các thửa đất nông nghiệp tiếp giáp mặt tiền đường quốc lộ, tỉnh lộ, đường liên huyện; đường huyện, đường xã, đường liên xã có độ rộng nền đường từ 3,5 mét đến dưới 09 mét và các tuyến đường là bờ kênh chính có sử dụng vào mục đích giao thông có độ rộng nền đường từ 06 mét trở lên, vào sâu mỗi bên 100 mét tính từ mép đường hiện trạng (các thửa đất không tiếp giáp mặt tiền đường nhưng nằm trong phạm vi 100 mét, cùng loại đất, cùng một chủ sử dụng đất có thửa đất tiếp giáp mặt tiền đường cũng được tính vị trí 2); </w:t>
      </w:r>
    </w:p>
    <w:p>
      <w:pPr>
        <w:spacing w:after="120"/>
        <w:ind w:firstLine="720"/>
        <w:jc w:val="both"/>
        <w:rPr>
          <w:rFonts w:ascii="Arial" w:hAnsi="Arial" w:cs="Arial"/>
          <w:sz w:val="20"/>
          <w:szCs w:val="20"/>
        </w:rPr>
      </w:pPr>
      <w:r>
        <w:rPr>
          <w:rFonts w:ascii="Arial" w:hAnsi="Arial" w:cs="Arial"/>
          <w:sz w:val="20"/>
          <w:szCs w:val="20"/>
          <w:lang w:val="pt-BR"/>
        </w:rPr>
        <w:t>+ Đối với các thửa đất nông nghiệp nằm trên các tuyến đường có quy hoạch đất ở, tiếp giáp mặt tiền đường có độ rộng nền đường từ 3,5 mét đến dưới 06 mét, vào sâu mỗi bên 50 mét tính từ mép đường hiện trạng (các thửa đất không tiếp giáp mặt tiền đường nhưng nằm trong phạm vi 50 mét, cùng loại đất, cùng một chủ sử dụng đất có thửa đất tiếp giáp mặt tiền đường cũng được tính vị trí 2);</w:t>
      </w:r>
    </w:p>
    <w:p>
      <w:pPr>
        <w:spacing w:after="120"/>
        <w:ind w:firstLine="720"/>
        <w:jc w:val="both"/>
        <w:rPr>
          <w:rFonts w:ascii="Arial" w:hAnsi="Arial" w:cs="Arial"/>
          <w:sz w:val="20"/>
          <w:szCs w:val="20"/>
        </w:rPr>
      </w:pPr>
      <w:r>
        <w:rPr>
          <w:rFonts w:ascii="Arial" w:hAnsi="Arial" w:cs="Arial"/>
          <w:sz w:val="20"/>
          <w:szCs w:val="20"/>
          <w:lang w:val="pt-BR"/>
        </w:rPr>
        <w:t xml:space="preserve">+ Đối với các thửa đất nông nghiệp nằm trong cùng thửa đất ở nông thôn; </w:t>
      </w:r>
    </w:p>
    <w:p>
      <w:pPr>
        <w:spacing w:after="120"/>
        <w:ind w:firstLine="720"/>
        <w:jc w:val="both"/>
        <w:rPr>
          <w:rFonts w:ascii="Arial" w:hAnsi="Arial" w:cs="Arial"/>
          <w:sz w:val="20"/>
          <w:szCs w:val="20"/>
        </w:rPr>
      </w:pPr>
      <w:r>
        <w:rPr>
          <w:rFonts w:ascii="Arial" w:hAnsi="Arial" w:cs="Arial"/>
          <w:sz w:val="20"/>
          <w:szCs w:val="20"/>
          <w:lang w:val="pt-BR"/>
        </w:rPr>
        <w:t>+ Đất nông nghiệp tiếp giáp vị trí 1 vào sâu mỗi bên 200 mét tính từ mép đường hiện trạng (sau vị trí 1).</w:t>
      </w:r>
    </w:p>
    <w:p>
      <w:pPr>
        <w:spacing w:after="120"/>
        <w:ind w:firstLine="720"/>
        <w:jc w:val="both"/>
        <w:rPr>
          <w:rFonts w:ascii="Arial" w:hAnsi="Arial" w:cs="Arial"/>
          <w:sz w:val="20"/>
          <w:szCs w:val="20"/>
        </w:rPr>
      </w:pPr>
      <w:r>
        <w:rPr>
          <w:rFonts w:ascii="Arial" w:hAnsi="Arial" w:cs="Arial"/>
          <w:sz w:val="20"/>
          <w:szCs w:val="20"/>
          <w:lang w:val="pt-BR"/>
        </w:rPr>
        <w:t xml:space="preserve">- </w:t>
      </w:r>
      <w:r>
        <w:rPr>
          <w:rFonts w:ascii="Arial" w:hAnsi="Arial" w:cs="Arial"/>
          <w:b/>
          <w:bCs/>
          <w:sz w:val="20"/>
          <w:szCs w:val="20"/>
          <w:lang w:val="pt-BR"/>
        </w:rPr>
        <w:t>Vị trí 3:</w:t>
      </w:r>
      <w:r>
        <w:rPr>
          <w:rFonts w:ascii="Arial" w:hAnsi="Arial" w:cs="Arial"/>
          <w:sz w:val="20"/>
          <w:szCs w:val="20"/>
          <w:lang w:val="pt-BR"/>
        </w:rPr>
        <w:t xml:space="preserve"> Đất nông nghiệp không thuộc vị trí 1 và vị trí 2. </w:t>
      </w:r>
    </w:p>
    <w:p>
      <w:pPr>
        <w:spacing w:after="120"/>
        <w:ind w:firstLine="720"/>
        <w:jc w:val="both"/>
        <w:rPr>
          <w:rFonts w:ascii="Arial" w:hAnsi="Arial" w:cs="Arial"/>
          <w:sz w:val="20"/>
          <w:szCs w:val="20"/>
        </w:rPr>
      </w:pPr>
      <w:r>
        <w:rPr>
          <w:rFonts w:ascii="Arial" w:hAnsi="Arial" w:cs="Arial"/>
          <w:sz w:val="20"/>
          <w:szCs w:val="20"/>
          <w:lang w:val="pt-BR"/>
        </w:rPr>
        <w:t xml:space="preserve">b) Đất phi nông nghiệp ở nông thôn: Đất phi nông nghiệp của mỗi loại xã được </w:t>
      </w:r>
      <w:r>
        <w:rPr>
          <w:rFonts w:ascii="Arial" w:hAnsi="Arial" w:cs="Arial"/>
          <w:sz w:val="20"/>
          <w:szCs w:val="20"/>
        </w:rPr>
        <w:t xml:space="preserve">xác định </w:t>
      </w:r>
      <w:r>
        <w:rPr>
          <w:rFonts w:ascii="Arial" w:hAnsi="Arial" w:cs="Arial"/>
          <w:sz w:val="20"/>
          <w:szCs w:val="20"/>
          <w:lang w:val="pt-BR"/>
        </w:rPr>
        <w:t xml:space="preserve">thành 03 khu vực (quy định tại Khoản 2 Điều 1 Chương I), trong mỗi khu vực được </w:t>
      </w:r>
      <w:r>
        <w:rPr>
          <w:rFonts w:ascii="Arial" w:hAnsi="Arial" w:cs="Arial"/>
          <w:sz w:val="20"/>
          <w:szCs w:val="20"/>
        </w:rPr>
        <w:t xml:space="preserve">xác định </w:t>
      </w:r>
      <w:r>
        <w:rPr>
          <w:rFonts w:ascii="Arial" w:hAnsi="Arial" w:cs="Arial"/>
          <w:sz w:val="20"/>
          <w:szCs w:val="20"/>
          <w:lang w:val="pt-BR"/>
        </w:rPr>
        <w:t xml:space="preserve">thành 03 vị trí. </w:t>
      </w:r>
      <w:r>
        <w:rPr>
          <w:rFonts w:ascii="Arial" w:hAnsi="Arial" w:cs="Arial"/>
          <w:sz w:val="20"/>
          <w:szCs w:val="20"/>
        </w:rPr>
        <w:t xml:space="preserve">Đối với thửa đất tiếp giáp các trục đường giao thông đã có tên trong Bảng giá đất ban hành cho từng đoạn đường, tuyến đường </w:t>
      </w:r>
      <w:r>
        <w:rPr>
          <w:rFonts w:ascii="Arial" w:hAnsi="Arial" w:cs="Arial"/>
          <w:sz w:val="20"/>
          <w:szCs w:val="20"/>
          <w:lang w:val="pt-BR"/>
        </w:rPr>
        <w:t xml:space="preserve">(không phân biệt địa giới hành chính) </w:t>
      </w:r>
      <w:r>
        <w:rPr>
          <w:rFonts w:ascii="Arial" w:hAnsi="Arial" w:cs="Arial"/>
          <w:sz w:val="20"/>
          <w:szCs w:val="20"/>
        </w:rPr>
        <w:t>thì giá đất áp dụng theo đoạn đường, tuyến đường đó</w:t>
      </w:r>
      <w:r>
        <w:rPr>
          <w:rFonts w:ascii="Arial" w:hAnsi="Arial" w:cs="Arial"/>
          <w:sz w:val="20"/>
          <w:szCs w:val="20"/>
          <w:lang w:val="pt-BR"/>
        </w:rPr>
        <w:t>.</w:t>
      </w:r>
    </w:p>
    <w:p>
      <w:pPr>
        <w:spacing w:after="120"/>
        <w:ind w:firstLine="720"/>
        <w:jc w:val="both"/>
        <w:rPr>
          <w:rFonts w:ascii="Arial" w:hAnsi="Arial" w:cs="Arial"/>
          <w:sz w:val="20"/>
          <w:szCs w:val="20"/>
        </w:rPr>
      </w:pPr>
      <w:r>
        <w:rPr>
          <w:rFonts w:ascii="Arial" w:hAnsi="Arial" w:cs="Arial"/>
          <w:b/>
          <w:bCs/>
          <w:sz w:val="20"/>
          <w:szCs w:val="20"/>
          <w:lang w:val="pt-BR"/>
        </w:rPr>
        <w:t>* Xác định vị trí tại khu vực I:</w:t>
      </w:r>
      <w:r>
        <w:rPr>
          <w:rFonts w:ascii="Arial" w:hAnsi="Arial" w:cs="Arial"/>
          <w:sz w:val="20"/>
          <w:szCs w:val="20"/>
          <w:lang w:val="pt-BR"/>
        </w:rPr>
        <w:t xml:space="preserve"> Đất có mặt tiền tiếp giáp với đường quốc lộ, tỉnh lộ, đường liên huyện; đường huyện, đường xã hoặc đường liên xã (đường nhựa có độ rộng nền đường từ 9 mét trở lên); đường bao quanh chợ, khu thương mại và dịch vụ, khu công nghiệp, khu chế xuất (trong quy định này, gọi tắt là đường giao thông) được xác định thành 03 vị trí.</w:t>
      </w:r>
    </w:p>
    <w:p>
      <w:pPr>
        <w:spacing w:after="120"/>
        <w:ind w:firstLine="720"/>
        <w:jc w:val="both"/>
        <w:rPr>
          <w:rFonts w:ascii="Arial" w:hAnsi="Arial" w:cs="Arial"/>
          <w:sz w:val="20"/>
          <w:szCs w:val="20"/>
        </w:rPr>
      </w:pPr>
      <w:r>
        <w:rPr>
          <w:rFonts w:ascii="Arial" w:hAnsi="Arial" w:cs="Arial"/>
          <w:sz w:val="20"/>
          <w:szCs w:val="20"/>
          <w:lang w:val="pt-BR"/>
        </w:rPr>
        <w:t xml:space="preserve">- </w:t>
      </w:r>
      <w:r>
        <w:rPr>
          <w:rFonts w:ascii="Arial" w:hAnsi="Arial" w:cs="Arial"/>
          <w:b/>
          <w:bCs/>
          <w:sz w:val="20"/>
          <w:szCs w:val="20"/>
          <w:lang w:val="pt-BR"/>
        </w:rPr>
        <w:t>Vị trí 1:</w:t>
      </w:r>
      <w:r>
        <w:rPr>
          <w:rFonts w:ascii="Arial" w:hAnsi="Arial" w:cs="Arial"/>
          <w:sz w:val="20"/>
          <w:szCs w:val="20"/>
          <w:lang w:val="pt-BR"/>
        </w:rPr>
        <w:t xml:space="preserve"> Đất có mặt tiền tiếp giáp với đường quốc lộ, tỉnh lộ, đường liên huyện; đường huyện (đường nhựa có độ rộng nền đường từ 9 mét trở lên); đường bao quanh chợ, khu thương mại và dịch vụ, khu công nghiệp, khu chế xuất khi có một trong 4 tiêu chí sau:</w:t>
      </w:r>
    </w:p>
    <w:p>
      <w:pPr>
        <w:spacing w:after="120"/>
        <w:ind w:firstLine="720"/>
        <w:jc w:val="both"/>
        <w:rPr>
          <w:rFonts w:ascii="Arial" w:hAnsi="Arial" w:cs="Arial"/>
          <w:sz w:val="20"/>
          <w:szCs w:val="20"/>
        </w:rPr>
      </w:pPr>
      <w:r>
        <w:rPr>
          <w:rFonts w:ascii="Arial" w:hAnsi="Arial" w:cs="Arial"/>
          <w:sz w:val="20"/>
          <w:szCs w:val="20"/>
          <w:lang w:val="pt-BR"/>
        </w:rPr>
        <w:t>+ Đất nằm trong phạm vi tính từ trung tâm của xã gần nhất so với thửa đất cần xác định về mỗi phía của đường giao thông 0,5 km;</w:t>
      </w:r>
    </w:p>
    <w:p>
      <w:pPr>
        <w:spacing w:after="120"/>
        <w:ind w:firstLine="720"/>
        <w:jc w:val="both"/>
        <w:rPr>
          <w:rFonts w:ascii="Arial" w:hAnsi="Arial" w:cs="Arial"/>
          <w:sz w:val="20"/>
          <w:szCs w:val="20"/>
        </w:rPr>
      </w:pPr>
      <w:r>
        <w:rPr>
          <w:rFonts w:ascii="Arial" w:hAnsi="Arial" w:cs="Arial"/>
          <w:sz w:val="20"/>
          <w:szCs w:val="20"/>
          <w:lang w:val="pt-BR"/>
        </w:rPr>
        <w:t>+ Đất nằm trong phạm vi cách ranh giới đất khu thương mại và dịch vụ, khu du lịch, khu công nghiệp, khu chế xuất theo đường giao thông về mỗi phía 0,5 km;</w:t>
      </w:r>
    </w:p>
    <w:p>
      <w:pPr>
        <w:spacing w:after="120"/>
        <w:ind w:firstLine="720"/>
        <w:jc w:val="both"/>
        <w:rPr>
          <w:rFonts w:ascii="Arial" w:hAnsi="Arial" w:cs="Arial"/>
          <w:sz w:val="20"/>
          <w:szCs w:val="20"/>
        </w:rPr>
      </w:pPr>
      <w:r>
        <w:rPr>
          <w:rFonts w:ascii="Arial" w:hAnsi="Arial" w:cs="Arial"/>
          <w:sz w:val="20"/>
          <w:szCs w:val="20"/>
          <w:lang w:val="pt-BR"/>
        </w:rPr>
        <w:t xml:space="preserve">+ Đất nằm trong khu thương mại và dịch vụ, khu du lịch, khu công nghiệp, khu chế xuất, chợ; </w:t>
      </w:r>
    </w:p>
    <w:p>
      <w:pPr>
        <w:spacing w:after="120"/>
        <w:ind w:firstLine="720"/>
        <w:jc w:val="both"/>
        <w:rPr>
          <w:rFonts w:ascii="Arial" w:hAnsi="Arial" w:cs="Arial"/>
          <w:sz w:val="20"/>
          <w:szCs w:val="20"/>
        </w:rPr>
      </w:pPr>
      <w:r>
        <w:rPr>
          <w:rFonts w:ascii="Arial" w:hAnsi="Arial" w:cs="Arial"/>
          <w:sz w:val="20"/>
          <w:szCs w:val="20"/>
          <w:lang w:val="pt-BR"/>
        </w:rPr>
        <w:t>+ Đất nằm trong phạm vi cách trung tâm đầu mối giao thông, chợ đầu mối theo các tuyến đường giao thông về mỗi phía 0,5 km.</w:t>
      </w:r>
    </w:p>
    <w:p>
      <w:pPr>
        <w:spacing w:after="120"/>
        <w:ind w:firstLine="720"/>
        <w:jc w:val="both"/>
        <w:rPr>
          <w:rFonts w:ascii="Arial" w:hAnsi="Arial" w:cs="Arial"/>
          <w:sz w:val="20"/>
          <w:szCs w:val="20"/>
        </w:rPr>
      </w:pPr>
      <w:r>
        <w:rPr>
          <w:rFonts w:ascii="Arial" w:hAnsi="Arial" w:cs="Arial"/>
          <w:sz w:val="20"/>
          <w:szCs w:val="20"/>
          <w:lang w:val="pt-BR"/>
        </w:rPr>
        <w:t>-</w:t>
      </w:r>
      <w:r>
        <w:rPr>
          <w:rFonts w:ascii="Arial" w:hAnsi="Arial" w:cs="Arial"/>
          <w:b/>
          <w:bCs/>
          <w:sz w:val="20"/>
          <w:szCs w:val="20"/>
          <w:lang w:val="pt-BR"/>
        </w:rPr>
        <w:t xml:space="preserve"> Vị trí 2: </w:t>
      </w:r>
      <w:r>
        <w:rPr>
          <w:rFonts w:ascii="Arial" w:hAnsi="Arial" w:cs="Arial"/>
          <w:sz w:val="20"/>
          <w:szCs w:val="20"/>
          <w:lang w:val="pt-BR"/>
        </w:rPr>
        <w:t>Có 2 tiêu chí xác định:</w:t>
      </w:r>
      <w:r>
        <w:rPr>
          <w:rFonts w:ascii="Arial" w:hAnsi="Arial" w:cs="Arial"/>
          <w:b/>
          <w:bCs/>
          <w:sz w:val="20"/>
          <w:szCs w:val="20"/>
          <w:lang w:val="pt-BR"/>
        </w:rPr>
        <w:t xml:space="preserve"> </w:t>
      </w:r>
    </w:p>
    <w:p>
      <w:pPr>
        <w:spacing w:after="120"/>
        <w:ind w:firstLine="720"/>
        <w:jc w:val="both"/>
        <w:rPr>
          <w:rFonts w:ascii="Arial" w:hAnsi="Arial" w:cs="Arial"/>
          <w:sz w:val="20"/>
          <w:szCs w:val="20"/>
        </w:rPr>
      </w:pPr>
      <w:r>
        <w:rPr>
          <w:rFonts w:ascii="Arial" w:hAnsi="Arial" w:cs="Arial"/>
          <w:sz w:val="20"/>
          <w:szCs w:val="20"/>
          <w:lang w:val="pt-BR"/>
        </w:rPr>
        <w:t>+ Đất có mặt tiền tiếp giáp với đường xã hoặc đường liên xã (đường nhựa) tính từ trung tâm xã theo đường giao thông về mỗi phía của đường 0,5 km;</w:t>
      </w:r>
    </w:p>
    <w:p>
      <w:pPr>
        <w:spacing w:after="120"/>
        <w:ind w:firstLine="720"/>
        <w:jc w:val="both"/>
        <w:rPr>
          <w:rFonts w:ascii="Arial" w:hAnsi="Arial" w:cs="Arial"/>
          <w:sz w:val="20"/>
          <w:szCs w:val="20"/>
        </w:rPr>
      </w:pPr>
      <w:r>
        <w:rPr>
          <w:rFonts w:ascii="Arial" w:hAnsi="Arial" w:cs="Arial"/>
          <w:sz w:val="20"/>
          <w:szCs w:val="20"/>
          <w:lang w:val="pt-BR"/>
        </w:rPr>
        <w:t>+ Đất có mặt tiền tiếp giáp với đường giao thông nằm trong khoảng cách từ tiếp giáp vị trí 1 đến 01 km theo đường giao thông đó.</w:t>
      </w:r>
    </w:p>
    <w:p>
      <w:pPr>
        <w:spacing w:after="120"/>
        <w:ind w:firstLine="720"/>
        <w:jc w:val="both"/>
        <w:rPr>
          <w:rFonts w:ascii="Arial" w:hAnsi="Arial" w:cs="Arial"/>
          <w:sz w:val="20"/>
          <w:szCs w:val="20"/>
        </w:rPr>
      </w:pPr>
      <w:r>
        <w:rPr>
          <w:rFonts w:ascii="Arial" w:hAnsi="Arial" w:cs="Arial"/>
          <w:sz w:val="20"/>
          <w:szCs w:val="20"/>
          <w:lang w:val="pt-BR"/>
        </w:rPr>
        <w:t>-</w:t>
      </w:r>
      <w:r>
        <w:rPr>
          <w:rFonts w:ascii="Arial" w:hAnsi="Arial" w:cs="Arial"/>
          <w:b/>
          <w:bCs/>
          <w:sz w:val="20"/>
          <w:szCs w:val="20"/>
          <w:lang w:val="pt-BR"/>
        </w:rPr>
        <w:t xml:space="preserve"> Vị trí 3: </w:t>
      </w:r>
      <w:r>
        <w:rPr>
          <w:rFonts w:ascii="Arial" w:hAnsi="Arial" w:cs="Arial"/>
          <w:sz w:val="20"/>
          <w:szCs w:val="20"/>
          <w:lang w:val="pt-BR"/>
        </w:rPr>
        <w:t>Đất các vị trí còn lại của khu vực I.</w:t>
      </w:r>
    </w:p>
    <w:p>
      <w:pPr>
        <w:spacing w:after="120"/>
        <w:ind w:firstLine="720"/>
        <w:jc w:val="both"/>
        <w:rPr>
          <w:rFonts w:ascii="Arial" w:hAnsi="Arial" w:cs="Arial"/>
          <w:sz w:val="20"/>
          <w:szCs w:val="20"/>
        </w:rPr>
      </w:pPr>
      <w:r>
        <w:rPr>
          <w:rFonts w:ascii="Arial" w:hAnsi="Arial" w:cs="Arial"/>
          <w:b/>
          <w:bCs/>
          <w:sz w:val="20"/>
          <w:szCs w:val="20"/>
          <w:lang w:val="pt-BR"/>
        </w:rPr>
        <w:t>* Xác định vị trí tại khu vực II:</w:t>
      </w:r>
      <w:r>
        <w:rPr>
          <w:rFonts w:ascii="Arial" w:hAnsi="Arial" w:cs="Arial"/>
          <w:sz w:val="20"/>
          <w:szCs w:val="20"/>
          <w:lang w:val="pt-BR"/>
        </w:rPr>
        <w:t xml:space="preserve"> Đất tiếp giáp đường huyện, đường xã hoặc đường liên xã và các tuyến đường khác (các tuyến đường trên là đường nhựa hoặc đường bê tông) có độ rộng nền đường từ 3,5 mét đến dưới 9 mét và các tuyến đường đất, đường sỏi đỏ có độ rộng nền đường từ 9 mét trở lên, được xác định thành 03 vị trí.</w:t>
      </w:r>
    </w:p>
    <w:p>
      <w:pPr>
        <w:spacing w:after="120"/>
        <w:ind w:firstLine="720"/>
        <w:jc w:val="both"/>
        <w:rPr>
          <w:rFonts w:ascii="Arial" w:hAnsi="Arial" w:cs="Arial"/>
          <w:sz w:val="20"/>
          <w:szCs w:val="20"/>
        </w:rPr>
      </w:pPr>
      <w:r>
        <w:rPr>
          <w:rFonts w:ascii="Arial" w:hAnsi="Arial" w:cs="Arial"/>
          <w:sz w:val="20"/>
          <w:szCs w:val="20"/>
          <w:lang w:val="pt-BR"/>
        </w:rPr>
        <w:t>-</w:t>
      </w:r>
      <w:r>
        <w:rPr>
          <w:rFonts w:ascii="Arial" w:hAnsi="Arial" w:cs="Arial"/>
          <w:b/>
          <w:bCs/>
          <w:sz w:val="20"/>
          <w:szCs w:val="20"/>
          <w:lang w:val="pt-BR"/>
        </w:rPr>
        <w:t xml:space="preserve"> Vị trí 1:</w:t>
      </w:r>
      <w:r>
        <w:rPr>
          <w:rFonts w:ascii="Arial" w:hAnsi="Arial" w:cs="Arial"/>
          <w:sz w:val="20"/>
          <w:szCs w:val="20"/>
          <w:lang w:val="pt-BR"/>
        </w:rPr>
        <w:t xml:space="preserve"> Đất nằm trong phạm vi khu dân cư tập trung mà khu dân cư đó gắn liền với một trong những cơ quan hoặc tổ chức sau: Ủy ban nhân dân xã, chợ, trường cấp 2 trở lên, trạm y tế xã, khu thương mại - dịch vụ, khu du lịch, khu công nghiệp, khu chế xuất;</w:t>
      </w:r>
    </w:p>
    <w:p>
      <w:pPr>
        <w:spacing w:after="120"/>
        <w:ind w:firstLine="720"/>
        <w:jc w:val="both"/>
        <w:rPr>
          <w:rFonts w:ascii="Arial" w:hAnsi="Arial" w:cs="Arial"/>
          <w:sz w:val="20"/>
          <w:szCs w:val="20"/>
        </w:rPr>
      </w:pPr>
      <w:r>
        <w:rPr>
          <w:rFonts w:ascii="Arial" w:hAnsi="Arial" w:cs="Arial"/>
          <w:sz w:val="20"/>
          <w:szCs w:val="20"/>
          <w:lang w:val="pt-BR"/>
        </w:rPr>
        <w:t>-</w:t>
      </w:r>
      <w:r>
        <w:rPr>
          <w:rFonts w:ascii="Arial" w:hAnsi="Arial" w:cs="Arial"/>
          <w:b/>
          <w:bCs/>
          <w:sz w:val="20"/>
          <w:szCs w:val="20"/>
          <w:lang w:val="pt-BR"/>
        </w:rPr>
        <w:t xml:space="preserve"> Vị trí 2:</w:t>
      </w:r>
      <w:r>
        <w:rPr>
          <w:rFonts w:ascii="Arial" w:hAnsi="Arial" w:cs="Arial"/>
          <w:sz w:val="20"/>
          <w:szCs w:val="20"/>
          <w:lang w:val="pt-BR"/>
        </w:rPr>
        <w:t xml:space="preserve"> Đất trong phạm vi khu dân cư tập trung, nhưng không thuộc khu dân cư tập trung quy định tại vị trí 1 khu vực II;</w:t>
      </w:r>
    </w:p>
    <w:p>
      <w:pPr>
        <w:spacing w:after="120"/>
        <w:ind w:firstLine="720"/>
        <w:jc w:val="both"/>
        <w:rPr>
          <w:rFonts w:ascii="Arial" w:hAnsi="Arial" w:cs="Arial"/>
          <w:sz w:val="20"/>
          <w:szCs w:val="20"/>
        </w:rPr>
      </w:pPr>
      <w:r>
        <w:rPr>
          <w:rFonts w:ascii="Arial" w:hAnsi="Arial" w:cs="Arial"/>
          <w:sz w:val="20"/>
          <w:szCs w:val="20"/>
          <w:lang w:val="pt-BR"/>
        </w:rPr>
        <w:t>-</w:t>
      </w:r>
      <w:r>
        <w:rPr>
          <w:rFonts w:ascii="Arial" w:hAnsi="Arial" w:cs="Arial"/>
          <w:b/>
          <w:bCs/>
          <w:sz w:val="20"/>
          <w:szCs w:val="20"/>
          <w:lang w:val="pt-BR"/>
        </w:rPr>
        <w:t xml:space="preserve"> Vị trí 3:</w:t>
      </w:r>
      <w:r>
        <w:rPr>
          <w:rFonts w:ascii="Arial" w:hAnsi="Arial" w:cs="Arial"/>
          <w:sz w:val="20"/>
          <w:szCs w:val="20"/>
          <w:lang w:val="pt-BR"/>
        </w:rPr>
        <w:t xml:space="preserve"> Đất các vị trí còn lại của khu vực II.</w:t>
      </w:r>
    </w:p>
    <w:p>
      <w:pPr>
        <w:spacing w:after="120"/>
        <w:ind w:firstLine="720"/>
        <w:jc w:val="both"/>
        <w:rPr>
          <w:rFonts w:ascii="Arial" w:hAnsi="Arial" w:cs="Arial"/>
          <w:sz w:val="20"/>
          <w:szCs w:val="20"/>
        </w:rPr>
      </w:pPr>
      <w:r>
        <w:rPr>
          <w:rFonts w:ascii="Arial" w:hAnsi="Arial" w:cs="Arial"/>
          <w:b/>
          <w:bCs/>
          <w:sz w:val="20"/>
          <w:szCs w:val="20"/>
          <w:lang w:val="pt-BR"/>
        </w:rPr>
        <w:t xml:space="preserve">* Xác định vị trí tại khu vực III: </w:t>
      </w:r>
      <w:r>
        <w:rPr>
          <w:rFonts w:ascii="Arial" w:hAnsi="Arial" w:cs="Arial"/>
          <w:sz w:val="20"/>
          <w:szCs w:val="20"/>
          <w:lang w:val="pt-BR"/>
        </w:rPr>
        <w:t xml:space="preserve">Các khu vực còn lại không thuộc khu vực I, khu vực II, được </w:t>
      </w:r>
      <w:r>
        <w:rPr>
          <w:rFonts w:ascii="Arial" w:hAnsi="Arial" w:cs="Arial"/>
          <w:sz w:val="20"/>
          <w:szCs w:val="20"/>
        </w:rPr>
        <w:t xml:space="preserve">xác định </w:t>
      </w:r>
      <w:r>
        <w:rPr>
          <w:rFonts w:ascii="Arial" w:hAnsi="Arial" w:cs="Arial"/>
          <w:sz w:val="20"/>
          <w:szCs w:val="20"/>
          <w:lang w:val="pt-BR"/>
        </w:rPr>
        <w:t>thành 3 vị trí</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b/>
          <w:bCs/>
          <w:sz w:val="20"/>
          <w:szCs w:val="20"/>
          <w:lang w:val="pt-BR"/>
        </w:rPr>
        <w:t>- Vị trí 1:</w:t>
      </w:r>
      <w:r>
        <w:rPr>
          <w:rFonts w:ascii="Arial" w:hAnsi="Arial" w:cs="Arial"/>
          <w:sz w:val="20"/>
          <w:szCs w:val="20"/>
          <w:lang w:val="pt-BR"/>
        </w:rPr>
        <w:t xml:space="preserve"> Đất nằm trong phạm vi khu dân cư tập trung, mà khu dân cư đó gắn liền với một trong những cơ quan hoặc tổ chức sau: Ủy ban nhân dân xã, chợ, trường học, trạm y tế xã;</w:t>
      </w:r>
    </w:p>
    <w:p>
      <w:pPr>
        <w:spacing w:after="120"/>
        <w:ind w:firstLine="720"/>
        <w:jc w:val="both"/>
        <w:rPr>
          <w:rFonts w:ascii="Arial" w:hAnsi="Arial" w:cs="Arial"/>
          <w:sz w:val="20"/>
          <w:szCs w:val="20"/>
        </w:rPr>
      </w:pPr>
      <w:r>
        <w:rPr>
          <w:rFonts w:ascii="Arial" w:hAnsi="Arial" w:cs="Arial"/>
          <w:b/>
          <w:bCs/>
          <w:sz w:val="20"/>
          <w:szCs w:val="20"/>
          <w:lang w:val="pt-BR"/>
        </w:rPr>
        <w:t>- Vị trí 2:</w:t>
      </w:r>
      <w:r>
        <w:rPr>
          <w:rFonts w:ascii="Arial" w:hAnsi="Arial" w:cs="Arial"/>
          <w:sz w:val="20"/>
          <w:szCs w:val="20"/>
          <w:lang w:val="pt-BR"/>
        </w:rPr>
        <w:t xml:space="preserve"> Đất nằm trong phạm vi khu dân cư tập trung không thuộc khu dân cư quy định tại vị trí 1;</w:t>
      </w:r>
    </w:p>
    <w:p>
      <w:pPr>
        <w:spacing w:after="120"/>
        <w:ind w:firstLine="720"/>
        <w:jc w:val="both"/>
        <w:rPr>
          <w:rFonts w:ascii="Arial" w:hAnsi="Arial" w:cs="Arial"/>
          <w:sz w:val="20"/>
          <w:szCs w:val="20"/>
        </w:rPr>
      </w:pPr>
      <w:r>
        <w:rPr>
          <w:rFonts w:ascii="Arial" w:hAnsi="Arial" w:cs="Arial"/>
          <w:b/>
          <w:bCs/>
          <w:sz w:val="20"/>
          <w:szCs w:val="20"/>
          <w:lang w:val="pt-BR"/>
        </w:rPr>
        <w:t>- Vị trí 3:</w:t>
      </w:r>
      <w:r>
        <w:rPr>
          <w:rFonts w:ascii="Arial" w:hAnsi="Arial" w:cs="Arial"/>
          <w:sz w:val="20"/>
          <w:szCs w:val="20"/>
          <w:lang w:val="pt-BR"/>
        </w:rPr>
        <w:t xml:space="preserve"> Đất các vị trí còn lại.</w:t>
      </w:r>
    </w:p>
    <w:p>
      <w:pPr>
        <w:spacing w:after="120"/>
        <w:ind w:firstLine="720"/>
        <w:jc w:val="both"/>
        <w:rPr>
          <w:rFonts w:ascii="Arial" w:hAnsi="Arial" w:cs="Arial"/>
          <w:sz w:val="20"/>
          <w:szCs w:val="20"/>
        </w:rPr>
      </w:pPr>
      <w:r>
        <w:rPr>
          <w:rFonts w:ascii="Arial" w:hAnsi="Arial" w:cs="Arial"/>
          <w:sz w:val="20"/>
          <w:szCs w:val="20"/>
          <w:lang w:val="pt-BR"/>
        </w:rPr>
        <w:t xml:space="preserve">c) Đất phi nông nghiệp ở đô thị: Được </w:t>
      </w:r>
      <w:r>
        <w:rPr>
          <w:rFonts w:ascii="Arial" w:hAnsi="Arial" w:cs="Arial"/>
          <w:sz w:val="20"/>
          <w:szCs w:val="20"/>
        </w:rPr>
        <w:t xml:space="preserve">xác định </w:t>
      </w:r>
      <w:r>
        <w:rPr>
          <w:rFonts w:ascii="Arial" w:hAnsi="Arial" w:cs="Arial"/>
          <w:sz w:val="20"/>
          <w:szCs w:val="20"/>
          <w:lang w:val="pt-BR"/>
        </w:rPr>
        <w:t xml:space="preserve">vị trí theo tiêu chí sau. </w:t>
      </w:r>
    </w:p>
    <w:p>
      <w:pPr>
        <w:spacing w:after="120"/>
        <w:ind w:firstLine="720"/>
        <w:jc w:val="both"/>
        <w:rPr>
          <w:rFonts w:ascii="Arial" w:hAnsi="Arial" w:cs="Arial"/>
          <w:sz w:val="20"/>
          <w:szCs w:val="20"/>
        </w:rPr>
      </w:pPr>
      <w:r>
        <w:rPr>
          <w:rFonts w:ascii="Arial" w:hAnsi="Arial" w:cs="Arial"/>
          <w:sz w:val="20"/>
          <w:szCs w:val="20"/>
          <w:lang w:val="pt-BR"/>
        </w:rPr>
        <w:t xml:space="preserve">- Đất mặt tiền đường phố (vị trí 1): Trong phạm vi 50 mét đầu tính từ mép đường hiện trạng của cùng 01 thửa đất, trường hợp chiều sâu thửa đất (chiều dài) ngắn hơn 50 mét thì đất mặt tiền được xác định đến hết thửa đất đó. Các thửa đất, vị trí tiếp theo không quy định cụ thể vị trí 2, 3 mà tùy thuộc vào loại hẻm, độ rộng và độ sâu của hẻm mà thửa đất đó tiếp giáp; </w:t>
      </w:r>
    </w:p>
    <w:p>
      <w:pPr>
        <w:spacing w:after="120"/>
        <w:ind w:firstLine="720"/>
        <w:jc w:val="both"/>
        <w:rPr>
          <w:rFonts w:ascii="Arial" w:hAnsi="Arial" w:cs="Arial"/>
          <w:sz w:val="20"/>
          <w:szCs w:val="20"/>
        </w:rPr>
      </w:pPr>
      <w:r>
        <w:rPr>
          <w:rFonts w:ascii="Arial" w:hAnsi="Arial" w:cs="Arial"/>
          <w:sz w:val="20"/>
          <w:szCs w:val="20"/>
          <w:lang w:val="pt-BR"/>
        </w:rPr>
        <w:t>- Đất của thửa đất trong phạm vi 50 mét đầu tính từ mép đường hiện trạng nhưng không tiếp giáp mặt tiền đường phố (thửa đất nằm sau thửa đất vị trí 1) và đất sau 50 mét mặt tiền đường phố (sau vị trí 1) là đất nằm trong cùng thửa đất tiếp giáp mặt tiền đường phố;</w:t>
      </w:r>
    </w:p>
    <w:p>
      <w:pPr>
        <w:spacing w:after="120"/>
        <w:ind w:firstLine="720"/>
        <w:jc w:val="both"/>
        <w:rPr>
          <w:rFonts w:ascii="Arial" w:hAnsi="Arial" w:cs="Arial"/>
          <w:sz w:val="20"/>
          <w:szCs w:val="20"/>
        </w:rPr>
      </w:pPr>
      <w:r>
        <w:rPr>
          <w:rFonts w:ascii="Arial" w:hAnsi="Arial" w:cs="Arial"/>
          <w:sz w:val="20"/>
          <w:szCs w:val="20"/>
          <w:lang w:val="pt-BR"/>
        </w:rPr>
        <w:t>- Đất trong hẻm (quy định tại điểm b khoản 1 Điều 4 Chương I), vị trí đất và giá đất tùy thuộc vào loại hẻm (hẻm chính, hẻm phụ, độ rộng của hẻm). Cụ thể:</w:t>
      </w:r>
    </w:p>
    <w:p>
      <w:pPr>
        <w:spacing w:after="120"/>
        <w:ind w:firstLine="720"/>
        <w:jc w:val="both"/>
        <w:rPr>
          <w:rFonts w:ascii="Arial" w:hAnsi="Arial" w:cs="Arial"/>
          <w:sz w:val="20"/>
          <w:szCs w:val="20"/>
        </w:rPr>
      </w:pPr>
      <w:r>
        <w:rPr>
          <w:rFonts w:ascii="Arial" w:hAnsi="Arial" w:cs="Arial"/>
          <w:sz w:val="20"/>
          <w:szCs w:val="20"/>
          <w:lang w:val="pt-BR"/>
        </w:rPr>
        <w:t xml:space="preserve">+ Chiều rộng của hẻm bao gồm: Hẻm nhỏ dưới 3,5 mét; hẻm từ 3,5 mét đến 06 mét và hẻm trên 06 mét. Chiều rộng của hẻm được xác định theo mép đường hiện trạng quy định tại điểm d khoản </w:t>
      </w:r>
      <w:r>
        <w:rPr>
          <w:rFonts w:ascii="Arial" w:hAnsi="Arial" w:cs="Arial"/>
          <w:sz w:val="20"/>
          <w:szCs w:val="20"/>
        </w:rPr>
        <w:t>6</w:t>
      </w:r>
      <w:r>
        <w:rPr>
          <w:rFonts w:ascii="Arial" w:hAnsi="Arial" w:cs="Arial"/>
          <w:sz w:val="20"/>
          <w:szCs w:val="20"/>
          <w:lang w:val="pt-BR"/>
        </w:rPr>
        <w:t xml:space="preserve"> Điều 1 Chương I;</w:t>
      </w:r>
    </w:p>
    <w:p>
      <w:pPr>
        <w:spacing w:after="120"/>
        <w:ind w:firstLine="720"/>
        <w:jc w:val="both"/>
        <w:rPr>
          <w:rFonts w:ascii="Arial" w:hAnsi="Arial" w:cs="Arial"/>
          <w:sz w:val="20"/>
          <w:szCs w:val="20"/>
        </w:rPr>
      </w:pPr>
      <w:r>
        <w:rPr>
          <w:rFonts w:ascii="Arial" w:hAnsi="Arial" w:cs="Arial"/>
          <w:sz w:val="20"/>
          <w:szCs w:val="20"/>
          <w:lang w:val="pt-BR"/>
        </w:rPr>
        <w:t xml:space="preserve">+ Chiều dài (độ sâu) của hẻm: Từ sau thửa đất tiếp giáp mặt tiền đường phố đến hết mét thứ 150 tính từ mép đường hiện trạng; từ sau mét thứ trên 150 đến hết mét thứ 250; từ sau mét thứ 250. </w:t>
      </w:r>
    </w:p>
    <w:p>
      <w:pPr>
        <w:spacing w:after="120"/>
        <w:ind w:firstLine="720"/>
        <w:jc w:val="both"/>
        <w:rPr>
          <w:rFonts w:ascii="Arial" w:hAnsi="Arial" w:cs="Arial"/>
          <w:sz w:val="20"/>
          <w:szCs w:val="20"/>
        </w:rPr>
      </w:pPr>
      <w:r>
        <w:rPr>
          <w:rFonts w:ascii="Arial" w:hAnsi="Arial" w:cs="Arial"/>
          <w:b/>
          <w:bCs/>
          <w:sz w:val="20"/>
          <w:szCs w:val="20"/>
          <w:lang w:val="pt-BR"/>
        </w:rPr>
        <w:t>6. Một số quy định cụ thể khi xác định trung tâm xã, khu dân cư và vị trí đất phi nông nghiệp ở nông thôn</w:t>
      </w:r>
    </w:p>
    <w:p>
      <w:pPr>
        <w:spacing w:after="120"/>
        <w:ind w:firstLine="720"/>
        <w:jc w:val="both"/>
        <w:rPr>
          <w:rFonts w:ascii="Arial" w:hAnsi="Arial" w:cs="Arial"/>
          <w:sz w:val="20"/>
          <w:szCs w:val="20"/>
        </w:rPr>
      </w:pPr>
      <w:r>
        <w:rPr>
          <w:rFonts w:ascii="Arial" w:hAnsi="Arial" w:cs="Arial"/>
          <w:sz w:val="20"/>
          <w:szCs w:val="20"/>
          <w:lang w:val="pt-BR"/>
        </w:rPr>
        <w:t xml:space="preserve">a) Trung tâm xã trong quy định này lấy điểm tiếp giáp giữa lối vào chợ của xã với đường giao thông để làm cơ sở xác định khoảng cách từ trung tâm xã đến vị trí đất (hoặc vị trí cửa chợ nếu cửa chợ tiếp giáp đường giao thông). Trường hợp xã chưa có chợ thì lấy điểm tiếp giáp giữa lối vào Ủy ban </w:t>
      </w:r>
      <w:r>
        <w:rPr>
          <w:rFonts w:ascii="Arial" w:hAnsi="Arial" w:cs="Arial"/>
          <w:sz w:val="20"/>
          <w:szCs w:val="20"/>
        </w:rPr>
        <w:t>n</w:t>
      </w:r>
      <w:r>
        <w:rPr>
          <w:rFonts w:ascii="Arial" w:hAnsi="Arial" w:cs="Arial"/>
          <w:sz w:val="20"/>
          <w:szCs w:val="20"/>
          <w:lang w:val="pt-BR"/>
        </w:rPr>
        <w:t>hân dân xã với đường giao thông để làm cơ sở xác định (hoặc vị trí cổng UBND xã nếu cổng UBND xã tiếp giáp đường giao thông);</w:t>
      </w:r>
    </w:p>
    <w:p>
      <w:pPr>
        <w:spacing w:after="120"/>
        <w:ind w:firstLine="720"/>
        <w:jc w:val="both"/>
        <w:rPr>
          <w:rFonts w:ascii="Arial" w:hAnsi="Arial" w:cs="Arial"/>
          <w:sz w:val="20"/>
          <w:szCs w:val="20"/>
        </w:rPr>
      </w:pPr>
      <w:r>
        <w:rPr>
          <w:rFonts w:ascii="Arial" w:hAnsi="Arial" w:cs="Arial"/>
          <w:sz w:val="20"/>
          <w:szCs w:val="20"/>
          <w:lang w:val="pt-BR"/>
        </w:rPr>
        <w:t>b) Khu dân cư tập trung trong quy định này là khu dân cư có từ 30 hộ gia đình trở lên có đất ở hoặc nhà ở hoặc đất vườn ao trong cùng thửa đất có nhà ở dọc theo các tuyến đường giao thông, theo từng cụm riêng lẻ được xác định đến ranh giới của thửa đất có nhà ở ngoài cùng tiếp giáp đất nông nghiệp;</w:t>
      </w:r>
    </w:p>
    <w:p>
      <w:pPr>
        <w:spacing w:after="120"/>
        <w:ind w:firstLine="720"/>
        <w:jc w:val="both"/>
        <w:rPr>
          <w:rFonts w:ascii="Arial" w:hAnsi="Arial" w:cs="Arial"/>
          <w:sz w:val="20"/>
          <w:szCs w:val="20"/>
        </w:rPr>
      </w:pPr>
      <w:r>
        <w:rPr>
          <w:rFonts w:ascii="Arial" w:hAnsi="Arial" w:cs="Arial"/>
          <w:sz w:val="20"/>
          <w:szCs w:val="20"/>
          <w:lang w:val="pt-BR"/>
        </w:rPr>
        <w:t xml:space="preserve">c) Đất mặt tiền là thửa đất có ít nhất một ranh (cạnh) của thửa đất giáp với đường giao thông chính. Trường hợp thửa đất mặt tiền tách ra thành nhiều thửa mà các thửa đất sau khi được tách ra thuộc quyền sử dụng của một chủ thì tất cả các thửa tách ra nằm trong phạm vi 100 mét tính từ mép đường hiện trạng đều thuộc đất mặt tiền; </w:t>
      </w:r>
    </w:p>
    <w:p>
      <w:pPr>
        <w:spacing w:after="120"/>
        <w:ind w:firstLine="720"/>
        <w:jc w:val="both"/>
        <w:rPr>
          <w:rFonts w:ascii="Arial" w:hAnsi="Arial" w:cs="Arial"/>
          <w:sz w:val="20"/>
          <w:szCs w:val="20"/>
        </w:rPr>
      </w:pPr>
      <w:r>
        <w:rPr>
          <w:rFonts w:ascii="Arial" w:hAnsi="Arial" w:cs="Arial"/>
          <w:sz w:val="20"/>
          <w:szCs w:val="20"/>
          <w:lang w:val="pt-BR"/>
        </w:rPr>
        <w:t>d) Mép đường hiện trạng là mép đường tính từ đỉnh ta-luy đắp hoặc chân ta-luy đào mỗi bên theo hồ sơ thiết kế hoặc hồ sơ hoàn công được xét duyệt, hoặc mép đường đã giải tỏa, hoặc mép đường hoàn chỉnh có lề đường cố định, hoặc mép đường đã có văn bản của cấp thẩm quyền công bố thu hồi đất;</w:t>
      </w:r>
    </w:p>
    <w:p>
      <w:pPr>
        <w:spacing w:after="120"/>
        <w:ind w:firstLine="720"/>
        <w:jc w:val="both"/>
        <w:rPr>
          <w:rFonts w:ascii="Arial" w:hAnsi="Arial" w:cs="Arial"/>
          <w:sz w:val="20"/>
          <w:szCs w:val="20"/>
        </w:rPr>
      </w:pPr>
      <w:r>
        <w:rPr>
          <w:rFonts w:ascii="Arial" w:hAnsi="Arial" w:cs="Arial"/>
          <w:sz w:val="20"/>
          <w:szCs w:val="20"/>
          <w:lang w:val="pt-BR"/>
        </w:rPr>
        <w:t>đ) Đường liên huyện là tuyến đường liên thông từ hai huyện trở lên. Đường liên xã là tuyến đường liên thông từ hai xã trở lên. Đường nội bộ là đường hẻm hoặc đường nhánh của các tuyến đường chính nhưng không thuộc đường liên ấp, liên xã.</w:t>
      </w:r>
    </w:p>
    <w:p>
      <w:pPr>
        <w:spacing w:after="120"/>
        <w:ind w:firstLine="720"/>
        <w:jc w:val="both"/>
        <w:rPr>
          <w:rFonts w:ascii="Arial" w:hAnsi="Arial" w:cs="Arial"/>
          <w:sz w:val="20"/>
          <w:szCs w:val="20"/>
        </w:rPr>
      </w:pPr>
      <w:r>
        <w:rPr>
          <w:rFonts w:ascii="Arial" w:hAnsi="Arial" w:cs="Arial"/>
          <w:sz w:val="20"/>
          <w:szCs w:val="20"/>
          <w:lang w:val="pt-BR"/>
        </w:rPr>
        <w:t>e)</w:t>
      </w:r>
      <w:r>
        <w:rPr>
          <w:rFonts w:ascii="Arial" w:hAnsi="Arial" w:cs="Arial"/>
          <w:b/>
          <w:bCs/>
          <w:sz w:val="20"/>
          <w:szCs w:val="20"/>
          <w:lang w:val="pt-BR"/>
        </w:rPr>
        <w:t xml:space="preserve"> </w:t>
      </w:r>
      <w:r>
        <w:rPr>
          <w:rFonts w:ascii="Arial" w:hAnsi="Arial" w:cs="Arial"/>
          <w:sz w:val="20"/>
          <w:szCs w:val="20"/>
          <w:lang w:val="pt-BR"/>
        </w:rPr>
        <w:t xml:space="preserve">Độ rộng nền đường được tính là khoảng cách giữa 2 mép đường quy định tại điểm d khoản này. </w:t>
      </w:r>
    </w:p>
    <w:p>
      <w:pPr>
        <w:spacing w:after="120"/>
        <w:ind w:firstLine="720"/>
        <w:jc w:val="both"/>
        <w:rPr>
          <w:rFonts w:ascii="Arial" w:hAnsi="Arial" w:cs="Arial"/>
          <w:sz w:val="20"/>
          <w:szCs w:val="20"/>
        </w:rPr>
      </w:pPr>
      <w:bookmarkStart w:id="17" w:name="dieu_2_1"/>
      <w:r>
        <w:rPr>
          <w:rFonts w:ascii="Arial" w:hAnsi="Arial" w:cs="Arial"/>
          <w:b/>
          <w:bCs/>
          <w:sz w:val="20"/>
          <w:szCs w:val="20"/>
          <w:lang w:val="pt-BR"/>
        </w:rPr>
        <w:t>Điều 2. Một số quy định chung khi tính giá đất</w:t>
      </w:r>
      <w:bookmarkEnd w:id="17"/>
    </w:p>
    <w:p>
      <w:pPr>
        <w:spacing w:after="120"/>
        <w:ind w:firstLine="720"/>
        <w:jc w:val="both"/>
        <w:rPr>
          <w:rFonts w:ascii="Arial" w:hAnsi="Arial" w:cs="Arial"/>
          <w:sz w:val="20"/>
          <w:szCs w:val="20"/>
        </w:rPr>
      </w:pPr>
      <w:r>
        <w:rPr>
          <w:rFonts w:ascii="Arial" w:hAnsi="Arial" w:cs="Arial"/>
          <w:b/>
          <w:bCs/>
          <w:sz w:val="20"/>
          <w:szCs w:val="20"/>
          <w:lang w:val="pt-BR"/>
        </w:rPr>
        <w:t>1. Thửa đất có nhiều cách xác định vị trí hoặc khu vực khác nhau:</w:t>
      </w:r>
      <w:r>
        <w:rPr>
          <w:rFonts w:ascii="Arial" w:hAnsi="Arial" w:cs="Arial"/>
          <w:sz w:val="20"/>
          <w:szCs w:val="20"/>
          <w:lang w:val="pt-BR"/>
        </w:rPr>
        <w:t xml:space="preserve"> Áp dụng vị trí hoặc khu vực cao nhất.</w:t>
      </w:r>
    </w:p>
    <w:p>
      <w:pPr>
        <w:spacing w:after="120"/>
        <w:ind w:firstLine="720"/>
        <w:jc w:val="both"/>
        <w:rPr>
          <w:rFonts w:ascii="Arial" w:hAnsi="Arial" w:cs="Arial"/>
          <w:sz w:val="20"/>
          <w:szCs w:val="20"/>
        </w:rPr>
      </w:pPr>
      <w:r>
        <w:rPr>
          <w:rFonts w:ascii="Arial" w:hAnsi="Arial" w:cs="Arial"/>
          <w:b/>
          <w:bCs/>
          <w:sz w:val="20"/>
          <w:szCs w:val="20"/>
          <w:lang w:val="pt-BR"/>
        </w:rPr>
        <w:t xml:space="preserve">2. Thửa đất có nhiều cách xác định giá đất khác nhau: </w:t>
      </w:r>
      <w:r>
        <w:rPr>
          <w:rFonts w:ascii="Arial" w:hAnsi="Arial" w:cs="Arial"/>
          <w:sz w:val="20"/>
          <w:szCs w:val="20"/>
          <w:lang w:val="pt-BR"/>
        </w:rPr>
        <w:t xml:space="preserve">Áp dụng mức giá cao nhất. </w:t>
      </w:r>
    </w:p>
    <w:p>
      <w:pPr>
        <w:spacing w:after="120"/>
        <w:ind w:firstLine="720"/>
        <w:jc w:val="both"/>
        <w:rPr>
          <w:rFonts w:ascii="Arial" w:hAnsi="Arial" w:cs="Arial"/>
          <w:sz w:val="20"/>
          <w:szCs w:val="20"/>
        </w:rPr>
      </w:pPr>
      <w:bookmarkStart w:id="18" w:name="dieu_3_1"/>
      <w:r>
        <w:rPr>
          <w:rFonts w:ascii="Arial" w:hAnsi="Arial" w:cs="Arial"/>
          <w:b/>
          <w:bCs/>
          <w:sz w:val="20"/>
          <w:szCs w:val="20"/>
          <w:lang w:val="pt-BR"/>
        </w:rPr>
        <w:t>Điều 3. Quy định tính giá đất nông nghiệp</w:t>
      </w:r>
      <w:bookmarkEnd w:id="18"/>
    </w:p>
    <w:p>
      <w:pPr>
        <w:spacing w:after="120"/>
        <w:ind w:firstLine="720"/>
        <w:jc w:val="both"/>
        <w:rPr>
          <w:rFonts w:ascii="Arial" w:hAnsi="Arial" w:cs="Arial"/>
          <w:sz w:val="20"/>
          <w:szCs w:val="20"/>
        </w:rPr>
      </w:pPr>
      <w:r>
        <w:rPr>
          <w:rFonts w:ascii="Arial" w:hAnsi="Arial" w:cs="Arial"/>
          <w:b/>
          <w:bCs/>
          <w:sz w:val="20"/>
          <w:szCs w:val="20"/>
          <w:lang w:val="pt-BR"/>
        </w:rPr>
        <w:t>1.</w:t>
      </w:r>
      <w:r>
        <w:rPr>
          <w:rFonts w:ascii="Arial" w:hAnsi="Arial" w:cs="Arial"/>
          <w:sz w:val="20"/>
          <w:szCs w:val="20"/>
          <w:lang w:val="pt-BR"/>
        </w:rPr>
        <w:t xml:space="preserve"> Đất nông nghiệp trong từng loại xã trên địa bàn tỉnh được xác định theo 03 vị trí đất (quy định tại điểm a khoản </w:t>
      </w:r>
      <w:r>
        <w:rPr>
          <w:rFonts w:ascii="Arial" w:hAnsi="Arial" w:cs="Arial"/>
          <w:sz w:val="20"/>
          <w:szCs w:val="20"/>
        </w:rPr>
        <w:t>5</w:t>
      </w:r>
      <w:r>
        <w:rPr>
          <w:rFonts w:ascii="Arial" w:hAnsi="Arial" w:cs="Arial"/>
          <w:sz w:val="20"/>
          <w:szCs w:val="20"/>
          <w:lang w:val="pt-BR"/>
        </w:rPr>
        <w:t xml:space="preserve"> Điều 1 Chương I) tương ứng với 03 mức giá đất (quy định tại Bảng giá đất nông nghiệp trong Phụ lục I);</w:t>
      </w:r>
    </w:p>
    <w:p>
      <w:pPr>
        <w:spacing w:after="120"/>
        <w:ind w:firstLine="720"/>
        <w:jc w:val="both"/>
        <w:rPr>
          <w:rFonts w:ascii="Arial" w:hAnsi="Arial" w:cs="Arial"/>
          <w:sz w:val="20"/>
          <w:szCs w:val="20"/>
        </w:rPr>
      </w:pPr>
      <w:r>
        <w:rPr>
          <w:rFonts w:ascii="Arial" w:hAnsi="Arial" w:cs="Arial"/>
          <w:b/>
          <w:bCs/>
          <w:sz w:val="20"/>
          <w:szCs w:val="20"/>
          <w:lang w:val="pt-BR"/>
        </w:rPr>
        <w:t>2.</w:t>
      </w:r>
      <w:r>
        <w:rPr>
          <w:rFonts w:ascii="Arial" w:hAnsi="Arial" w:cs="Arial"/>
          <w:sz w:val="20"/>
          <w:szCs w:val="20"/>
          <w:lang w:val="pt-BR"/>
        </w:rPr>
        <w:t xml:space="preserve"> Giá đất trong các trường hợp sau được quy định bằng 50% mức giá đất ở cùng vị trí, nhưng tối thiểu bằng giá đất nông nghiệp trồng cây lâu năm cùng vị trí, cùng loại xã trong tỉnh và tối đa bằng 200.000 đồng/m</w:t>
      </w:r>
      <w:r>
        <w:rPr>
          <w:rFonts w:ascii="Arial" w:hAnsi="Arial" w:cs="Arial"/>
          <w:sz w:val="20"/>
          <w:szCs w:val="20"/>
          <w:vertAlign w:val="superscript"/>
          <w:lang w:val="pt-BR"/>
        </w:rPr>
        <w:t>2</w:t>
      </w:r>
      <w:r>
        <w:rPr>
          <w:rFonts w:ascii="Arial" w:hAnsi="Arial" w:cs="Arial"/>
          <w:b/>
          <w:bCs/>
          <w:sz w:val="20"/>
          <w:szCs w:val="20"/>
          <w:lang w:val="pt-BR"/>
        </w:rPr>
        <w:t xml:space="preserve"> </w:t>
      </w:r>
      <w:r>
        <w:rPr>
          <w:rFonts w:ascii="Arial" w:hAnsi="Arial" w:cs="Arial"/>
          <w:sz w:val="20"/>
          <w:szCs w:val="20"/>
          <w:lang w:val="pt-BR"/>
        </w:rPr>
        <w:t>(riêng xã Hiệp Tân huyện Hòa Thành, xã An Tịnh huyện Trảng Bàng được áp dụng mức tối đa bằng 300.000 đồng/m</w:t>
      </w:r>
      <w:r>
        <w:rPr>
          <w:rFonts w:ascii="Arial" w:hAnsi="Arial" w:cs="Arial"/>
          <w:sz w:val="20"/>
          <w:szCs w:val="20"/>
          <w:vertAlign w:val="superscript"/>
          <w:lang w:val="pt-BR"/>
        </w:rPr>
        <w:t>2</w:t>
      </w:r>
      <w:r>
        <w:rPr>
          <w:rFonts w:ascii="Arial" w:hAnsi="Arial" w:cs="Arial"/>
          <w:sz w:val="20"/>
          <w:szCs w:val="20"/>
          <w:lang w:val="pt-BR"/>
        </w:rPr>
        <w:t>).</w:t>
      </w:r>
    </w:p>
    <w:p>
      <w:pPr>
        <w:spacing w:after="120"/>
        <w:ind w:firstLine="720"/>
        <w:jc w:val="both"/>
        <w:rPr>
          <w:rFonts w:ascii="Arial" w:hAnsi="Arial" w:cs="Arial"/>
          <w:sz w:val="20"/>
          <w:szCs w:val="20"/>
        </w:rPr>
      </w:pPr>
      <w:r>
        <w:rPr>
          <w:rFonts w:ascii="Arial" w:hAnsi="Arial" w:cs="Arial"/>
          <w:sz w:val="20"/>
          <w:szCs w:val="20"/>
          <w:lang w:val="pt-BR"/>
        </w:rPr>
        <w:t>a) Đất vườn, ao trong cùng thửa đất có đất ở, nhà ở nhưng không được xác định là đất ở thuộc khu vực nông thôn (ở các xã);</w:t>
      </w:r>
    </w:p>
    <w:p>
      <w:pPr>
        <w:spacing w:after="120"/>
        <w:ind w:firstLine="720"/>
        <w:jc w:val="both"/>
        <w:rPr>
          <w:rFonts w:ascii="Arial" w:hAnsi="Arial" w:cs="Arial"/>
          <w:sz w:val="20"/>
          <w:szCs w:val="20"/>
        </w:rPr>
      </w:pPr>
      <w:r>
        <w:rPr>
          <w:rFonts w:ascii="Arial" w:hAnsi="Arial" w:cs="Arial"/>
          <w:sz w:val="20"/>
          <w:szCs w:val="20"/>
          <w:lang w:val="pt-BR"/>
        </w:rPr>
        <w:t xml:space="preserve">b) Đất nông nghiệp trong phạm vi khu dân cư nông thôn đã được xác định ranh giới theo quy hoạch được cơ quan Nhà nước có thẩm quyền xét duyệt. </w:t>
      </w:r>
    </w:p>
    <w:p>
      <w:pPr>
        <w:spacing w:after="120"/>
        <w:ind w:firstLine="720"/>
        <w:jc w:val="both"/>
        <w:rPr>
          <w:rFonts w:ascii="Arial" w:hAnsi="Arial" w:cs="Arial"/>
          <w:sz w:val="20"/>
          <w:szCs w:val="20"/>
        </w:rPr>
      </w:pPr>
      <w:r>
        <w:rPr>
          <w:rFonts w:ascii="Arial" w:hAnsi="Arial" w:cs="Arial"/>
          <w:b/>
          <w:bCs/>
          <w:sz w:val="20"/>
          <w:szCs w:val="20"/>
        </w:rPr>
        <w:t>3</w:t>
      </w:r>
      <w:r>
        <w:rPr>
          <w:rFonts w:ascii="Arial" w:hAnsi="Arial" w:cs="Arial"/>
          <w:b/>
          <w:bCs/>
          <w:sz w:val="20"/>
          <w:szCs w:val="20"/>
          <w:lang w:val="pt-BR"/>
        </w:rPr>
        <w:t xml:space="preserve">. </w:t>
      </w:r>
      <w:r>
        <w:rPr>
          <w:rFonts w:ascii="Arial" w:hAnsi="Arial" w:cs="Arial"/>
          <w:sz w:val="20"/>
          <w:szCs w:val="20"/>
          <w:lang w:val="pt-BR"/>
        </w:rPr>
        <w:t xml:space="preserve">Giá đất trong các trường hợp sau được quy định bằng </w:t>
      </w:r>
      <w:r>
        <w:rPr>
          <w:rFonts w:ascii="Arial" w:hAnsi="Arial" w:cs="Arial"/>
          <w:sz w:val="20"/>
          <w:szCs w:val="20"/>
        </w:rPr>
        <w:t xml:space="preserve">50% mức </w:t>
      </w:r>
      <w:r>
        <w:rPr>
          <w:rFonts w:ascii="Arial" w:hAnsi="Arial" w:cs="Arial"/>
          <w:sz w:val="20"/>
          <w:szCs w:val="20"/>
          <w:lang w:val="pt-BR"/>
        </w:rPr>
        <w:t xml:space="preserve">giá đất </w:t>
      </w:r>
      <w:r>
        <w:rPr>
          <w:rFonts w:ascii="Arial" w:hAnsi="Arial" w:cs="Arial"/>
          <w:sz w:val="20"/>
          <w:szCs w:val="20"/>
        </w:rPr>
        <w:t xml:space="preserve">ở cùng vị trí, nhưng tối thiểu bằng giá đất nông nghiệp trồng cây </w:t>
      </w:r>
      <w:r>
        <w:rPr>
          <w:rFonts w:ascii="Arial" w:hAnsi="Arial" w:cs="Arial"/>
          <w:sz w:val="20"/>
          <w:szCs w:val="20"/>
          <w:lang w:val="pt-BR"/>
        </w:rPr>
        <w:t xml:space="preserve">lâu năm </w:t>
      </w:r>
      <w:r>
        <w:rPr>
          <w:rFonts w:ascii="Arial" w:hAnsi="Arial" w:cs="Arial"/>
          <w:sz w:val="20"/>
          <w:szCs w:val="20"/>
        </w:rPr>
        <w:t>c</w:t>
      </w:r>
      <w:r>
        <w:rPr>
          <w:rFonts w:ascii="Arial" w:hAnsi="Arial" w:cs="Arial"/>
          <w:sz w:val="20"/>
          <w:szCs w:val="20"/>
          <w:lang w:val="pt-BR"/>
        </w:rPr>
        <w:t>ùng vị trí</w:t>
      </w:r>
      <w:r>
        <w:rPr>
          <w:rFonts w:ascii="Arial" w:hAnsi="Arial" w:cs="Arial"/>
          <w:sz w:val="20"/>
          <w:szCs w:val="20"/>
        </w:rPr>
        <w:t>,</w:t>
      </w:r>
      <w:r>
        <w:rPr>
          <w:rFonts w:ascii="Arial" w:hAnsi="Arial" w:cs="Arial"/>
          <w:sz w:val="20"/>
          <w:szCs w:val="20"/>
          <w:lang w:val="pt-BR"/>
        </w:rPr>
        <w:t xml:space="preserve"> cùng loại xã trong tỉnh</w:t>
      </w:r>
      <w:r>
        <w:rPr>
          <w:rFonts w:ascii="Arial" w:hAnsi="Arial" w:cs="Arial"/>
          <w:sz w:val="20"/>
          <w:szCs w:val="20"/>
        </w:rPr>
        <w:t xml:space="preserve"> và tối đa bằng 300.000 đồng/</w:t>
      </w:r>
      <w:r>
        <w:rPr>
          <w:rFonts w:ascii="Arial" w:hAnsi="Arial" w:cs="Arial"/>
          <w:sz w:val="20"/>
          <w:szCs w:val="20"/>
          <w:lang w:val="pt-BR"/>
        </w:rPr>
        <w:t>m</w:t>
      </w:r>
      <w:r>
        <w:rPr>
          <w:rFonts w:ascii="Arial" w:hAnsi="Arial" w:cs="Arial"/>
          <w:sz w:val="20"/>
          <w:szCs w:val="20"/>
          <w:vertAlign w:val="superscript"/>
          <w:lang w:val="pt-BR"/>
        </w:rPr>
        <w:t xml:space="preserve">2 </w:t>
      </w:r>
      <w:r>
        <w:rPr>
          <w:rFonts w:ascii="Arial" w:hAnsi="Arial" w:cs="Arial"/>
          <w:sz w:val="20"/>
          <w:szCs w:val="20"/>
          <w:lang w:val="pt-BR"/>
        </w:rPr>
        <w:t xml:space="preserve">(gồm </w:t>
      </w:r>
      <w:r>
        <w:rPr>
          <w:rFonts w:ascii="Arial" w:hAnsi="Arial" w:cs="Arial"/>
          <w:sz w:val="20"/>
          <w:szCs w:val="20"/>
        </w:rPr>
        <w:t>phường Ninh Sơn, phường Ninh Thạnh</w:t>
      </w:r>
      <w:r>
        <w:rPr>
          <w:rFonts w:ascii="Arial" w:hAnsi="Arial" w:cs="Arial"/>
          <w:sz w:val="20"/>
          <w:szCs w:val="20"/>
          <w:lang w:val="pt-BR"/>
        </w:rPr>
        <w:t>, thị trấn của các huyện</w:t>
      </w:r>
      <w:r>
        <w:rPr>
          <w:rFonts w:ascii="Arial" w:hAnsi="Arial" w:cs="Arial"/>
          <w:sz w:val="20"/>
          <w:szCs w:val="20"/>
        </w:rPr>
        <w:t xml:space="preserve"> và đất nông nghiệp trên các trục đường giao thông đã được ban hành giá đất trong bảng giá</w:t>
      </w:r>
      <w:r>
        <w:rPr>
          <w:rFonts w:ascii="Arial" w:hAnsi="Arial" w:cs="Arial"/>
          <w:sz w:val="20"/>
          <w:szCs w:val="20"/>
          <w:lang w:val="pt-BR"/>
        </w:rPr>
        <w:t>).</w:t>
      </w:r>
      <w:r>
        <w:rPr>
          <w:rFonts w:ascii="Arial" w:hAnsi="Arial" w:cs="Arial"/>
          <w:i/>
          <w:iCs/>
          <w:sz w:val="20"/>
          <w:szCs w:val="20"/>
          <w:lang w:val="pt-BR"/>
        </w:rPr>
        <w:t xml:space="preserve"> </w:t>
      </w:r>
    </w:p>
    <w:p>
      <w:pPr>
        <w:spacing w:after="120"/>
        <w:ind w:firstLine="720"/>
        <w:jc w:val="both"/>
        <w:rPr>
          <w:rFonts w:ascii="Arial" w:hAnsi="Arial" w:cs="Arial"/>
          <w:sz w:val="20"/>
          <w:szCs w:val="20"/>
        </w:rPr>
      </w:pPr>
      <w:r>
        <w:rPr>
          <w:rFonts w:ascii="Arial" w:hAnsi="Arial" w:cs="Arial"/>
          <w:sz w:val="20"/>
          <w:szCs w:val="20"/>
          <w:lang w:val="pt-BR"/>
        </w:rPr>
        <w:t>a) Đất vườn, ao trong cùng thửa đất có đất ở, nhà ở nhưng không được xác định là đất ở thuộc khu vực đô thị;</w:t>
      </w:r>
    </w:p>
    <w:p>
      <w:pPr>
        <w:spacing w:after="120"/>
        <w:ind w:firstLine="720"/>
        <w:jc w:val="both"/>
        <w:rPr>
          <w:rFonts w:ascii="Arial" w:hAnsi="Arial" w:cs="Arial"/>
          <w:sz w:val="20"/>
          <w:szCs w:val="20"/>
        </w:rPr>
      </w:pPr>
      <w:r>
        <w:rPr>
          <w:rFonts w:ascii="Arial" w:hAnsi="Arial" w:cs="Arial"/>
          <w:sz w:val="20"/>
          <w:szCs w:val="20"/>
          <w:lang w:val="pt-BR"/>
        </w:rPr>
        <w:t xml:space="preserve">b) Đất nông nghiệp trong phạm vi khu dân cư đã được xác định ranh giới theo quy hoạch được cơ quan Nhà nước có thẩm quyền xét duyệt. </w:t>
      </w:r>
    </w:p>
    <w:p>
      <w:pPr>
        <w:spacing w:after="120"/>
        <w:ind w:firstLine="720"/>
        <w:jc w:val="both"/>
        <w:rPr>
          <w:rFonts w:ascii="Arial" w:hAnsi="Arial" w:cs="Arial"/>
          <w:sz w:val="20"/>
          <w:szCs w:val="20"/>
        </w:rPr>
      </w:pPr>
      <w:r>
        <w:rPr>
          <w:rFonts w:ascii="Arial" w:hAnsi="Arial" w:cs="Arial"/>
          <w:b/>
          <w:bCs/>
          <w:sz w:val="20"/>
          <w:szCs w:val="20"/>
          <w:lang w:val="pt-BR"/>
        </w:rPr>
        <w:t xml:space="preserve">4. </w:t>
      </w:r>
      <w:r>
        <w:rPr>
          <w:rFonts w:ascii="Arial" w:hAnsi="Arial" w:cs="Arial"/>
          <w:sz w:val="20"/>
          <w:szCs w:val="20"/>
          <w:lang w:val="pt-BR"/>
        </w:rPr>
        <w:t xml:space="preserve">Giá đất trong các trường hợp sau được quy định bằng </w:t>
      </w:r>
      <w:r>
        <w:rPr>
          <w:rFonts w:ascii="Arial" w:hAnsi="Arial" w:cs="Arial"/>
          <w:sz w:val="20"/>
          <w:szCs w:val="20"/>
        </w:rPr>
        <w:t xml:space="preserve">50% mức </w:t>
      </w:r>
      <w:r>
        <w:rPr>
          <w:rFonts w:ascii="Arial" w:hAnsi="Arial" w:cs="Arial"/>
          <w:sz w:val="20"/>
          <w:szCs w:val="20"/>
          <w:lang w:val="pt-BR"/>
        </w:rPr>
        <w:t xml:space="preserve">giá đất </w:t>
      </w:r>
      <w:r>
        <w:rPr>
          <w:rFonts w:ascii="Arial" w:hAnsi="Arial" w:cs="Arial"/>
          <w:sz w:val="20"/>
          <w:szCs w:val="20"/>
        </w:rPr>
        <w:t xml:space="preserve">ở cùng vị trí, nhưng tối thiểu bằng giá đất nông nghiệp trồng cây </w:t>
      </w:r>
      <w:r>
        <w:rPr>
          <w:rFonts w:ascii="Arial" w:hAnsi="Arial" w:cs="Arial"/>
          <w:sz w:val="20"/>
          <w:szCs w:val="20"/>
          <w:lang w:val="pt-BR"/>
        </w:rPr>
        <w:t xml:space="preserve">lâu năm </w:t>
      </w:r>
      <w:r>
        <w:rPr>
          <w:rFonts w:ascii="Arial" w:hAnsi="Arial" w:cs="Arial"/>
          <w:sz w:val="20"/>
          <w:szCs w:val="20"/>
        </w:rPr>
        <w:t xml:space="preserve">cùng </w:t>
      </w:r>
      <w:r>
        <w:rPr>
          <w:rFonts w:ascii="Arial" w:hAnsi="Arial" w:cs="Arial"/>
          <w:sz w:val="20"/>
          <w:szCs w:val="20"/>
          <w:lang w:val="pt-BR"/>
        </w:rPr>
        <w:t>vị trí, cùng loại xã trong tỉnh</w:t>
      </w:r>
      <w:r>
        <w:rPr>
          <w:rFonts w:ascii="Arial" w:hAnsi="Arial" w:cs="Arial"/>
          <w:sz w:val="20"/>
          <w:szCs w:val="20"/>
        </w:rPr>
        <w:t xml:space="preserve"> và tối đa bằng 450.000 đồng/</w:t>
      </w:r>
      <w:r>
        <w:rPr>
          <w:rFonts w:ascii="Arial" w:hAnsi="Arial" w:cs="Arial"/>
          <w:sz w:val="20"/>
          <w:szCs w:val="20"/>
          <w:lang w:val="pt-BR"/>
        </w:rPr>
        <w:t>m</w:t>
      </w:r>
      <w:r>
        <w:rPr>
          <w:rFonts w:ascii="Arial" w:hAnsi="Arial" w:cs="Arial"/>
          <w:sz w:val="20"/>
          <w:szCs w:val="20"/>
          <w:vertAlign w:val="superscript"/>
          <w:lang w:val="pt-BR"/>
        </w:rPr>
        <w:t>2</w:t>
      </w:r>
      <w:r>
        <w:rPr>
          <w:rFonts w:ascii="Arial" w:hAnsi="Arial" w:cs="Arial"/>
          <w:sz w:val="20"/>
          <w:szCs w:val="20"/>
          <w:lang w:val="pt-BR"/>
        </w:rPr>
        <w:t xml:space="preserve"> (gồm các phường thuộc thành phố Tây Ninh</w:t>
      </w:r>
      <w:r>
        <w:rPr>
          <w:rFonts w:ascii="Arial" w:hAnsi="Arial" w:cs="Arial"/>
          <w:sz w:val="20"/>
          <w:szCs w:val="20"/>
        </w:rPr>
        <w:t xml:space="preserve"> trừ phường Ninh Sơn và phường Ninh Thạnh</w:t>
      </w:r>
      <w:r>
        <w:rPr>
          <w:rFonts w:ascii="Arial" w:hAnsi="Arial" w:cs="Arial"/>
          <w:sz w:val="20"/>
          <w:szCs w:val="20"/>
          <w:lang w:val="pt-BR"/>
        </w:rPr>
        <w:t>).</w:t>
      </w:r>
    </w:p>
    <w:p>
      <w:pPr>
        <w:spacing w:after="120"/>
        <w:ind w:firstLine="720"/>
        <w:jc w:val="both"/>
        <w:rPr>
          <w:rFonts w:ascii="Arial" w:hAnsi="Arial" w:cs="Arial"/>
          <w:sz w:val="20"/>
          <w:szCs w:val="20"/>
        </w:rPr>
      </w:pPr>
      <w:r>
        <w:rPr>
          <w:rFonts w:ascii="Arial" w:hAnsi="Arial" w:cs="Arial"/>
          <w:sz w:val="20"/>
          <w:szCs w:val="20"/>
          <w:lang w:val="pt-BR"/>
        </w:rPr>
        <w:t>a) Đất vườn, ao trong cùng thửa đất có đất ở, nhà ở nhưng không được xác định là đất ở thuộc khu vực đô thị;</w:t>
      </w:r>
    </w:p>
    <w:p>
      <w:pPr>
        <w:spacing w:after="120"/>
        <w:ind w:firstLine="720"/>
        <w:jc w:val="both"/>
        <w:rPr>
          <w:rFonts w:ascii="Arial" w:hAnsi="Arial" w:cs="Arial"/>
          <w:sz w:val="20"/>
          <w:szCs w:val="20"/>
        </w:rPr>
      </w:pPr>
      <w:r>
        <w:rPr>
          <w:rFonts w:ascii="Arial" w:hAnsi="Arial" w:cs="Arial"/>
          <w:sz w:val="20"/>
          <w:szCs w:val="20"/>
          <w:lang w:val="pt-BR"/>
        </w:rPr>
        <w:t xml:space="preserve">b) Đất nông nghiệp trong phạm vi khu dân cư đã được xác định ranh giới theo quy hoạch được cơ quan Nhà nước có thẩm quyền xét duyệt. </w:t>
      </w:r>
    </w:p>
    <w:p>
      <w:pPr>
        <w:spacing w:after="120"/>
        <w:ind w:firstLine="720"/>
        <w:jc w:val="both"/>
        <w:rPr>
          <w:rFonts w:ascii="Arial" w:hAnsi="Arial" w:cs="Arial"/>
          <w:sz w:val="20"/>
          <w:szCs w:val="20"/>
        </w:rPr>
      </w:pPr>
      <w:r>
        <w:rPr>
          <w:rFonts w:ascii="Arial" w:hAnsi="Arial" w:cs="Arial"/>
          <w:b/>
          <w:bCs/>
          <w:sz w:val="20"/>
          <w:szCs w:val="20"/>
          <w:lang w:val="pt-BR"/>
        </w:rPr>
        <w:t xml:space="preserve">5. </w:t>
      </w:r>
      <w:r>
        <w:rPr>
          <w:rFonts w:ascii="Arial" w:hAnsi="Arial" w:cs="Arial"/>
          <w:sz w:val="20"/>
          <w:szCs w:val="20"/>
          <w:lang w:val="pt-BR"/>
        </w:rPr>
        <w:t xml:space="preserve">Giá đất nông nghiệp quy định tại khoản 2, khoản 3, khoản 4 Điều này chỉ áp dụng đối với thửa đất có chiều dài (chiều sâu) nhỏ hơn hoặc bằng 100 mét. Trường hợp thửa đất có chiều dài (chiều sâu) lớn hơn 100 mét tính theo đường chính, đường hẻm hoặc tính từ cạnh ra đường hẻm, đường chính gần nhất thì giá đất sau 100 mét bằng 50% giá đất trong phạm vi 100 mét đầu; nếu thửa đất tiếp giáp 2 mặt đường thì tính theo đường có giá cao hơn. </w:t>
      </w:r>
    </w:p>
    <w:p>
      <w:pPr>
        <w:spacing w:after="120"/>
        <w:ind w:firstLine="720"/>
        <w:jc w:val="both"/>
        <w:rPr>
          <w:rFonts w:ascii="Arial" w:hAnsi="Arial" w:cs="Arial"/>
          <w:sz w:val="20"/>
          <w:szCs w:val="20"/>
        </w:rPr>
      </w:pPr>
      <w:r>
        <w:rPr>
          <w:rFonts w:ascii="Arial" w:hAnsi="Arial" w:cs="Arial"/>
          <w:b/>
          <w:bCs/>
          <w:sz w:val="20"/>
          <w:szCs w:val="20"/>
          <w:lang w:val="pt-BR"/>
        </w:rPr>
        <w:t>6.</w:t>
      </w:r>
      <w:r>
        <w:rPr>
          <w:rFonts w:ascii="Arial" w:hAnsi="Arial" w:cs="Arial"/>
          <w:sz w:val="20"/>
          <w:szCs w:val="20"/>
          <w:lang w:val="pt-BR"/>
        </w:rPr>
        <w:t xml:space="preserve"> Giá đất nông nghiệp khác được tính như giá đất nông nghiệp liền kề cùng vị trí.</w:t>
      </w:r>
    </w:p>
    <w:p>
      <w:pPr>
        <w:spacing w:after="120"/>
        <w:ind w:firstLine="720"/>
        <w:jc w:val="both"/>
        <w:rPr>
          <w:rFonts w:ascii="Arial" w:hAnsi="Arial" w:cs="Arial"/>
          <w:sz w:val="20"/>
          <w:szCs w:val="20"/>
        </w:rPr>
      </w:pPr>
      <w:bookmarkStart w:id="19" w:name="dieu_4_1"/>
      <w:r>
        <w:rPr>
          <w:rFonts w:ascii="Arial" w:hAnsi="Arial" w:cs="Arial"/>
          <w:b/>
          <w:bCs/>
          <w:sz w:val="20"/>
          <w:szCs w:val="20"/>
          <w:lang w:val="pt-BR"/>
        </w:rPr>
        <w:t>Điều 4. Quy định tính giá đất phi nông nghiệp</w:t>
      </w:r>
      <w:bookmarkEnd w:id="19"/>
    </w:p>
    <w:p>
      <w:pPr>
        <w:spacing w:after="120"/>
        <w:ind w:firstLine="720"/>
        <w:jc w:val="both"/>
        <w:rPr>
          <w:rFonts w:ascii="Arial" w:hAnsi="Arial" w:cs="Arial"/>
          <w:sz w:val="20"/>
          <w:szCs w:val="20"/>
        </w:rPr>
      </w:pPr>
      <w:r>
        <w:rPr>
          <w:rFonts w:ascii="Arial" w:hAnsi="Arial" w:cs="Arial"/>
          <w:b/>
          <w:bCs/>
          <w:sz w:val="20"/>
          <w:szCs w:val="20"/>
          <w:lang w:val="pt-BR"/>
        </w:rPr>
        <w:t>1. Giá đất phi nông nghiệp tại đô thị</w:t>
      </w:r>
      <w:r>
        <w:rPr>
          <w:rFonts w:ascii="Arial" w:hAnsi="Arial" w:cs="Arial"/>
          <w:sz w:val="20"/>
          <w:szCs w:val="20"/>
          <w:lang w:val="pt-BR"/>
        </w:rPr>
        <w:t>: Được xác định dựa vào vị trí đất.</w:t>
      </w:r>
    </w:p>
    <w:p>
      <w:pPr>
        <w:spacing w:after="120"/>
        <w:ind w:firstLine="720"/>
        <w:jc w:val="both"/>
        <w:rPr>
          <w:rFonts w:ascii="Arial" w:hAnsi="Arial" w:cs="Arial"/>
          <w:sz w:val="20"/>
          <w:szCs w:val="20"/>
        </w:rPr>
      </w:pPr>
      <w:r>
        <w:rPr>
          <w:rFonts w:ascii="Arial" w:hAnsi="Arial" w:cs="Arial"/>
          <w:sz w:val="20"/>
          <w:szCs w:val="20"/>
          <w:lang w:val="pt-BR"/>
        </w:rPr>
        <w:t>a) Đất mặt tiền đường phố (vị trí 1):</w:t>
      </w:r>
      <w:r>
        <w:rPr>
          <w:rFonts w:ascii="Arial" w:hAnsi="Arial" w:cs="Arial"/>
          <w:b/>
          <w:bCs/>
          <w:sz w:val="20"/>
          <w:szCs w:val="20"/>
          <w:lang w:val="pt-BR"/>
        </w:rPr>
        <w:t xml:space="preserve"> </w:t>
      </w:r>
      <w:r>
        <w:rPr>
          <w:rFonts w:ascii="Arial" w:hAnsi="Arial" w:cs="Arial"/>
          <w:sz w:val="20"/>
          <w:szCs w:val="20"/>
          <w:lang w:val="pt-BR"/>
        </w:rPr>
        <w:t>Giá đất được tính bằng giá đất của Bảng giá các loại đất phi nông nghiệp ở đô thị;</w:t>
      </w:r>
    </w:p>
    <w:p>
      <w:pPr>
        <w:spacing w:after="120"/>
        <w:ind w:firstLine="720"/>
        <w:jc w:val="both"/>
        <w:rPr>
          <w:rFonts w:ascii="Arial" w:hAnsi="Arial" w:cs="Arial"/>
          <w:sz w:val="20"/>
          <w:szCs w:val="20"/>
        </w:rPr>
      </w:pPr>
      <w:r>
        <w:rPr>
          <w:rFonts w:ascii="Arial" w:hAnsi="Arial" w:cs="Arial"/>
          <w:sz w:val="20"/>
          <w:szCs w:val="20"/>
          <w:lang w:val="pt-BR"/>
        </w:rPr>
        <w:t>b) Đất trong hẻm:</w:t>
      </w:r>
      <w:r>
        <w:rPr>
          <w:rFonts w:ascii="Arial" w:hAnsi="Arial" w:cs="Arial"/>
          <w:b/>
          <w:bCs/>
          <w:sz w:val="20"/>
          <w:szCs w:val="20"/>
          <w:lang w:val="pt-BR"/>
        </w:rPr>
        <w:t xml:space="preserve"> </w:t>
      </w:r>
      <w:r>
        <w:rPr>
          <w:rFonts w:ascii="Arial" w:hAnsi="Arial" w:cs="Arial"/>
          <w:sz w:val="20"/>
          <w:szCs w:val="20"/>
          <w:lang w:val="pt-BR"/>
        </w:rPr>
        <w:t>Đất trong hẻm được xác định giá theo tỷ lệ % so với giá đất mặt tiền của đường phố đó, căn cứ vào các yếu tố như loại hẻm và chiều rộng của hẻm, chiều sâu của hẻm, cụ thể:</w:t>
      </w:r>
    </w:p>
    <w:p>
      <w:pPr>
        <w:spacing w:after="120"/>
        <w:ind w:firstLine="720"/>
        <w:jc w:val="both"/>
        <w:rPr>
          <w:rFonts w:ascii="Arial" w:hAnsi="Arial" w:cs="Arial"/>
          <w:sz w:val="20"/>
          <w:szCs w:val="20"/>
        </w:rPr>
      </w:pPr>
      <w:r>
        <w:rPr>
          <w:rFonts w:ascii="Arial" w:hAnsi="Arial" w:cs="Arial"/>
          <w:b/>
          <w:bCs/>
          <w:sz w:val="20"/>
          <w:szCs w:val="20"/>
          <w:lang w:val="pt-BR"/>
        </w:rPr>
        <w:t>* Loại hẻm và chiều rộng của hẻm</w:t>
      </w:r>
    </w:p>
    <w:p>
      <w:pPr>
        <w:spacing w:after="120"/>
        <w:ind w:firstLine="720"/>
        <w:jc w:val="both"/>
        <w:rPr>
          <w:rFonts w:ascii="Arial" w:hAnsi="Arial" w:cs="Arial"/>
          <w:sz w:val="20"/>
          <w:szCs w:val="20"/>
        </w:rPr>
      </w:pPr>
      <w:r>
        <w:rPr>
          <w:rFonts w:ascii="Arial" w:hAnsi="Arial" w:cs="Arial"/>
          <w:b/>
          <w:bCs/>
          <w:sz w:val="20"/>
          <w:szCs w:val="20"/>
          <w:lang w:val="pt-BR"/>
        </w:rPr>
        <w:t>- Hẻm chính</w:t>
      </w:r>
      <w:r>
        <w:rPr>
          <w:rFonts w:ascii="Arial" w:hAnsi="Arial" w:cs="Arial"/>
          <w:b/>
          <w:bCs/>
          <w:i/>
          <w:iCs/>
          <w:sz w:val="20"/>
          <w:szCs w:val="20"/>
          <w:lang w:val="pt-BR"/>
        </w:rPr>
        <w:t xml:space="preserve"> </w:t>
      </w:r>
    </w:p>
    <w:p>
      <w:pPr>
        <w:spacing w:after="120"/>
        <w:ind w:firstLine="720"/>
        <w:jc w:val="both"/>
        <w:rPr>
          <w:rFonts w:ascii="Arial" w:hAnsi="Arial" w:cs="Arial"/>
          <w:sz w:val="20"/>
          <w:szCs w:val="20"/>
        </w:rPr>
      </w:pPr>
      <w:r>
        <w:rPr>
          <w:rFonts w:ascii="Arial" w:hAnsi="Arial" w:cs="Arial"/>
          <w:sz w:val="20"/>
          <w:szCs w:val="20"/>
          <w:lang w:val="pt-BR"/>
        </w:rPr>
        <w:t>+</w:t>
      </w:r>
      <w:r>
        <w:rPr>
          <w:rFonts w:ascii="Arial" w:hAnsi="Arial" w:cs="Arial"/>
          <w:b/>
          <w:bCs/>
          <w:sz w:val="20"/>
          <w:szCs w:val="20"/>
          <w:lang w:val="pt-BR"/>
        </w:rPr>
        <w:t xml:space="preserve"> </w:t>
      </w:r>
      <w:r>
        <w:rPr>
          <w:rFonts w:ascii="Arial" w:hAnsi="Arial" w:cs="Arial"/>
          <w:sz w:val="20"/>
          <w:szCs w:val="20"/>
          <w:lang w:val="pt-BR"/>
        </w:rPr>
        <w:t xml:space="preserve">Chiều rộng từ 6 mét trở lên: Giá đất được xác định bằng </w:t>
      </w:r>
      <w:r>
        <w:rPr>
          <w:rFonts w:ascii="Arial" w:hAnsi="Arial" w:cs="Arial"/>
          <w:b/>
          <w:bCs/>
          <w:sz w:val="20"/>
          <w:szCs w:val="20"/>
          <w:lang w:val="pt-BR"/>
        </w:rPr>
        <w:t>40%</w:t>
      </w:r>
      <w:r>
        <w:rPr>
          <w:rFonts w:ascii="Arial" w:hAnsi="Arial" w:cs="Arial"/>
          <w:sz w:val="20"/>
          <w:szCs w:val="20"/>
          <w:lang w:val="pt-BR"/>
        </w:rPr>
        <w:t xml:space="preserve"> giá đất mặt tiền đường phố (vị trí 1) và phụ thuộc vào độ sâu của hẻm;</w:t>
      </w:r>
    </w:p>
    <w:p>
      <w:pPr>
        <w:spacing w:after="120"/>
        <w:ind w:firstLine="720"/>
        <w:jc w:val="both"/>
        <w:rPr>
          <w:rFonts w:ascii="Arial" w:hAnsi="Arial" w:cs="Arial"/>
          <w:sz w:val="20"/>
          <w:szCs w:val="20"/>
        </w:rPr>
      </w:pPr>
      <w:r>
        <w:rPr>
          <w:rFonts w:ascii="Arial" w:hAnsi="Arial" w:cs="Arial"/>
          <w:sz w:val="20"/>
          <w:szCs w:val="20"/>
          <w:lang w:val="pt-BR"/>
        </w:rPr>
        <w:t>+</w:t>
      </w:r>
      <w:r>
        <w:rPr>
          <w:rFonts w:ascii="Arial" w:hAnsi="Arial" w:cs="Arial"/>
          <w:b/>
          <w:bCs/>
          <w:sz w:val="20"/>
          <w:szCs w:val="20"/>
          <w:lang w:val="pt-BR"/>
        </w:rPr>
        <w:t xml:space="preserve"> </w:t>
      </w:r>
      <w:r>
        <w:rPr>
          <w:rFonts w:ascii="Arial" w:hAnsi="Arial" w:cs="Arial"/>
          <w:sz w:val="20"/>
          <w:szCs w:val="20"/>
          <w:lang w:val="pt-BR"/>
        </w:rPr>
        <w:t xml:space="preserve">Chiều rộng từ 3,5 mét đến dưới 6 mét: Giá đất được xác định bằng </w:t>
      </w:r>
      <w:r>
        <w:rPr>
          <w:rFonts w:ascii="Arial" w:hAnsi="Arial" w:cs="Arial"/>
          <w:b/>
          <w:bCs/>
          <w:sz w:val="20"/>
          <w:szCs w:val="20"/>
          <w:lang w:val="pt-BR"/>
        </w:rPr>
        <w:t>30%</w:t>
      </w:r>
      <w:r>
        <w:rPr>
          <w:rFonts w:ascii="Arial" w:hAnsi="Arial" w:cs="Arial"/>
          <w:sz w:val="20"/>
          <w:szCs w:val="20"/>
          <w:lang w:val="pt-BR"/>
        </w:rPr>
        <w:t xml:space="preserve"> giá đất mặt tiền đường phố (vị trí 1) và phụ thuộc vào độ sâu của hẻm;</w:t>
      </w:r>
    </w:p>
    <w:p>
      <w:pPr>
        <w:spacing w:after="120"/>
        <w:ind w:firstLine="720"/>
        <w:jc w:val="both"/>
        <w:rPr>
          <w:rFonts w:ascii="Arial" w:hAnsi="Arial" w:cs="Arial"/>
          <w:sz w:val="20"/>
          <w:szCs w:val="20"/>
        </w:rPr>
      </w:pPr>
      <w:r>
        <w:rPr>
          <w:rFonts w:ascii="Arial" w:hAnsi="Arial" w:cs="Arial"/>
          <w:sz w:val="20"/>
          <w:szCs w:val="20"/>
          <w:lang w:val="pt-BR"/>
        </w:rPr>
        <w:t xml:space="preserve">+ Chiều rộng dưới 3,5 mét: Giá đất được xác định bằng </w:t>
      </w:r>
      <w:r>
        <w:rPr>
          <w:rFonts w:ascii="Arial" w:hAnsi="Arial" w:cs="Arial"/>
          <w:b/>
          <w:bCs/>
          <w:sz w:val="20"/>
          <w:szCs w:val="20"/>
          <w:lang w:val="pt-BR"/>
        </w:rPr>
        <w:t>20%</w:t>
      </w:r>
      <w:r>
        <w:rPr>
          <w:rFonts w:ascii="Arial" w:hAnsi="Arial" w:cs="Arial"/>
          <w:sz w:val="20"/>
          <w:szCs w:val="20"/>
          <w:lang w:val="pt-BR"/>
        </w:rPr>
        <w:t xml:space="preserve"> giá đất mặt tiền đường phố (vị trí 1) và phụ thuộc vào độ sâu của hẻm.</w:t>
      </w:r>
    </w:p>
    <w:p>
      <w:pPr>
        <w:spacing w:after="120"/>
        <w:ind w:firstLine="720"/>
        <w:jc w:val="both"/>
        <w:rPr>
          <w:rFonts w:ascii="Arial" w:hAnsi="Arial" w:cs="Arial"/>
          <w:sz w:val="20"/>
          <w:szCs w:val="20"/>
        </w:rPr>
      </w:pPr>
      <w:r>
        <w:rPr>
          <w:rFonts w:ascii="Arial" w:hAnsi="Arial" w:cs="Arial"/>
          <w:b/>
          <w:bCs/>
          <w:sz w:val="20"/>
          <w:szCs w:val="20"/>
          <w:lang w:val="pt-BR"/>
        </w:rPr>
        <w:t xml:space="preserve">- Hẻm phụ </w:t>
      </w:r>
    </w:p>
    <w:p>
      <w:pPr>
        <w:spacing w:after="120"/>
        <w:ind w:firstLine="720"/>
        <w:jc w:val="both"/>
        <w:rPr>
          <w:rFonts w:ascii="Arial" w:hAnsi="Arial" w:cs="Arial"/>
          <w:sz w:val="20"/>
          <w:szCs w:val="20"/>
        </w:rPr>
      </w:pPr>
      <w:r>
        <w:rPr>
          <w:rFonts w:ascii="Arial" w:hAnsi="Arial" w:cs="Arial"/>
          <w:sz w:val="20"/>
          <w:szCs w:val="20"/>
          <w:lang w:val="pt-BR"/>
        </w:rPr>
        <w:t xml:space="preserve">+ Chiều rộng từ 6 mét trở lên: Giá đất được xác định bằng </w:t>
      </w:r>
      <w:r>
        <w:rPr>
          <w:rFonts w:ascii="Arial" w:hAnsi="Arial" w:cs="Arial"/>
          <w:b/>
          <w:bCs/>
          <w:sz w:val="20"/>
          <w:szCs w:val="20"/>
          <w:lang w:val="pt-BR"/>
        </w:rPr>
        <w:t>70%</w:t>
      </w:r>
      <w:r>
        <w:rPr>
          <w:rFonts w:ascii="Arial" w:hAnsi="Arial" w:cs="Arial"/>
          <w:sz w:val="20"/>
          <w:szCs w:val="20"/>
          <w:lang w:val="pt-BR"/>
        </w:rPr>
        <w:t xml:space="preserve"> giá đất hẻm chính và phụ thuộc vào độ sâu của hẻm;</w:t>
      </w:r>
    </w:p>
    <w:p>
      <w:pPr>
        <w:spacing w:after="120"/>
        <w:ind w:firstLine="720"/>
        <w:jc w:val="both"/>
        <w:rPr>
          <w:rFonts w:ascii="Arial" w:hAnsi="Arial" w:cs="Arial"/>
          <w:sz w:val="20"/>
          <w:szCs w:val="20"/>
        </w:rPr>
      </w:pPr>
      <w:r>
        <w:rPr>
          <w:rFonts w:ascii="Arial" w:hAnsi="Arial" w:cs="Arial"/>
          <w:sz w:val="20"/>
          <w:szCs w:val="20"/>
          <w:lang w:val="pt-BR"/>
        </w:rPr>
        <w:t xml:space="preserve">+ Chiều rộng từ 3,5 mét đến dưới 6 mét: Giá đất được xác định bằng </w:t>
      </w:r>
      <w:r>
        <w:rPr>
          <w:rFonts w:ascii="Arial" w:hAnsi="Arial" w:cs="Arial"/>
          <w:b/>
          <w:bCs/>
          <w:sz w:val="20"/>
          <w:szCs w:val="20"/>
          <w:lang w:val="pt-BR"/>
        </w:rPr>
        <w:t>60%</w:t>
      </w:r>
      <w:r>
        <w:rPr>
          <w:rFonts w:ascii="Arial" w:hAnsi="Arial" w:cs="Arial"/>
          <w:sz w:val="20"/>
          <w:szCs w:val="20"/>
          <w:lang w:val="pt-BR"/>
        </w:rPr>
        <w:t xml:space="preserve"> giá đất hẻm chính và phụ thuộc vào độ sâu của hẻm;</w:t>
      </w:r>
    </w:p>
    <w:p>
      <w:pPr>
        <w:spacing w:after="120"/>
        <w:ind w:firstLine="720"/>
        <w:jc w:val="both"/>
        <w:rPr>
          <w:rFonts w:ascii="Arial" w:hAnsi="Arial" w:cs="Arial"/>
          <w:sz w:val="20"/>
          <w:szCs w:val="20"/>
        </w:rPr>
      </w:pPr>
      <w:r>
        <w:rPr>
          <w:rFonts w:ascii="Arial" w:hAnsi="Arial" w:cs="Arial"/>
          <w:sz w:val="20"/>
          <w:szCs w:val="20"/>
          <w:lang w:val="pt-BR"/>
        </w:rPr>
        <w:t xml:space="preserve">+ Chiều rộng dưới 3,5 mét: Giá đất được xác định bằng </w:t>
      </w:r>
      <w:r>
        <w:rPr>
          <w:rFonts w:ascii="Arial" w:hAnsi="Arial" w:cs="Arial"/>
          <w:b/>
          <w:bCs/>
          <w:sz w:val="20"/>
          <w:szCs w:val="20"/>
          <w:lang w:val="pt-BR"/>
        </w:rPr>
        <w:t>40%</w:t>
      </w:r>
      <w:r>
        <w:rPr>
          <w:rFonts w:ascii="Arial" w:hAnsi="Arial" w:cs="Arial"/>
          <w:sz w:val="20"/>
          <w:szCs w:val="20"/>
          <w:lang w:val="pt-BR"/>
        </w:rPr>
        <w:t xml:space="preserve"> giá đất hẻm chính và phụ thuộc vào độ sâu của hẻm.</w:t>
      </w:r>
    </w:p>
    <w:p>
      <w:pPr>
        <w:spacing w:after="120"/>
        <w:ind w:firstLine="720"/>
        <w:jc w:val="both"/>
        <w:rPr>
          <w:rFonts w:ascii="Arial" w:hAnsi="Arial" w:cs="Arial"/>
          <w:sz w:val="20"/>
          <w:szCs w:val="20"/>
        </w:rPr>
      </w:pPr>
      <w:r>
        <w:rPr>
          <w:rFonts w:ascii="Arial" w:hAnsi="Arial" w:cs="Arial"/>
          <w:b/>
          <w:bCs/>
          <w:sz w:val="20"/>
          <w:szCs w:val="20"/>
          <w:lang w:val="pt-BR"/>
        </w:rPr>
        <w:t>* Chiều dài (độ sâu) của hẻm</w:t>
      </w:r>
    </w:p>
    <w:p>
      <w:pPr>
        <w:spacing w:after="120"/>
        <w:ind w:firstLine="720"/>
        <w:jc w:val="both"/>
        <w:rPr>
          <w:rFonts w:ascii="Arial" w:hAnsi="Arial" w:cs="Arial"/>
          <w:sz w:val="20"/>
          <w:szCs w:val="20"/>
        </w:rPr>
      </w:pPr>
      <w:r>
        <w:rPr>
          <w:rFonts w:ascii="Arial" w:hAnsi="Arial" w:cs="Arial"/>
          <w:b/>
          <w:bCs/>
          <w:sz w:val="20"/>
          <w:szCs w:val="20"/>
          <w:lang w:val="pt-BR"/>
        </w:rPr>
        <w:t xml:space="preserve">- </w:t>
      </w:r>
      <w:r>
        <w:rPr>
          <w:rFonts w:ascii="Arial" w:hAnsi="Arial" w:cs="Arial"/>
          <w:sz w:val="20"/>
          <w:szCs w:val="20"/>
          <w:lang w:val="pt-BR"/>
        </w:rPr>
        <w:t>Từ mét thứ 1 đến hết chiều sâu thửa đất tiếp giáp mặt tiền đường phố (trong phạm vi 50 mét), giá đất được xác định bằng giá đất mặt tiền đường phố (nếu mặt tiền thửa đất tiếp giáp mặt tiền đường phố) hoặc bằng giá đất hẻm tương ứng (nếu mặt tiền thửa đất tiếp giáp mặt tiền hẻm). Đất của thửa đất trong phạm vi 50 mét đầu tính từ mép đường hiện trạng không tiếp giáp mặt tiền đường phố (thửa đất nằm sau thửa đất vị trí 1) và đất sau 50 mét giá đất được xác định theo giá đất hẻm tương ứng;</w:t>
      </w:r>
    </w:p>
    <w:p>
      <w:pPr>
        <w:spacing w:after="120"/>
        <w:ind w:firstLine="720"/>
        <w:jc w:val="both"/>
        <w:rPr>
          <w:rFonts w:ascii="Arial" w:hAnsi="Arial" w:cs="Arial"/>
          <w:sz w:val="20"/>
          <w:szCs w:val="20"/>
        </w:rPr>
      </w:pPr>
      <w:r>
        <w:rPr>
          <w:rFonts w:ascii="Arial" w:hAnsi="Arial" w:cs="Arial"/>
          <w:sz w:val="20"/>
          <w:szCs w:val="20"/>
          <w:lang w:val="pt-BR"/>
        </w:rPr>
        <w:t xml:space="preserve">- Từ sau thửa đất tiếp giáp mặt tiền đường phố đến hết mét thứ 150 tính từ mép đường hiện trạng: Giá đất tính bằng </w:t>
      </w:r>
      <w:r>
        <w:rPr>
          <w:rFonts w:ascii="Arial" w:hAnsi="Arial" w:cs="Arial"/>
          <w:b/>
          <w:bCs/>
          <w:sz w:val="20"/>
          <w:szCs w:val="20"/>
          <w:lang w:val="pt-BR"/>
        </w:rPr>
        <w:t>100%</w:t>
      </w:r>
      <w:r>
        <w:rPr>
          <w:rFonts w:ascii="Arial" w:hAnsi="Arial" w:cs="Arial"/>
          <w:sz w:val="20"/>
          <w:szCs w:val="20"/>
          <w:lang w:val="pt-BR"/>
        </w:rPr>
        <w:t xml:space="preserve"> giá đất của hẻm tương ứng;</w:t>
      </w:r>
    </w:p>
    <w:p>
      <w:pPr>
        <w:spacing w:after="120"/>
        <w:ind w:firstLine="720"/>
        <w:jc w:val="both"/>
        <w:rPr>
          <w:rFonts w:ascii="Arial" w:hAnsi="Arial" w:cs="Arial"/>
          <w:sz w:val="20"/>
          <w:szCs w:val="20"/>
        </w:rPr>
      </w:pPr>
      <w:r>
        <w:rPr>
          <w:rFonts w:ascii="Arial" w:hAnsi="Arial" w:cs="Arial"/>
          <w:b/>
          <w:bCs/>
          <w:sz w:val="20"/>
          <w:szCs w:val="20"/>
          <w:lang w:val="pt-BR"/>
        </w:rPr>
        <w:t>-</w:t>
      </w:r>
      <w:r>
        <w:rPr>
          <w:rFonts w:ascii="Arial" w:hAnsi="Arial" w:cs="Arial"/>
          <w:sz w:val="20"/>
          <w:szCs w:val="20"/>
          <w:lang w:val="pt-BR"/>
        </w:rPr>
        <w:t xml:space="preserve"> Sau mét thứ 150 đến hết mét thứ 250</w:t>
      </w:r>
      <w:r>
        <w:rPr>
          <w:rFonts w:ascii="Arial" w:hAnsi="Arial" w:cs="Arial"/>
          <w:sz w:val="20"/>
          <w:szCs w:val="20"/>
        </w:rPr>
        <w:t xml:space="preserve"> tính từ mép </w:t>
      </w:r>
      <w:r>
        <w:rPr>
          <w:rFonts w:ascii="Arial" w:hAnsi="Arial" w:cs="Arial"/>
          <w:sz w:val="20"/>
          <w:szCs w:val="20"/>
          <w:lang w:val="pt-BR"/>
        </w:rPr>
        <w:t xml:space="preserve">đường hiện trạng: Giá đất tính bằng </w:t>
      </w:r>
      <w:r>
        <w:rPr>
          <w:rFonts w:ascii="Arial" w:hAnsi="Arial" w:cs="Arial"/>
          <w:b/>
          <w:bCs/>
          <w:sz w:val="20"/>
          <w:szCs w:val="20"/>
          <w:lang w:val="pt-BR"/>
        </w:rPr>
        <w:t>80%</w:t>
      </w:r>
      <w:r>
        <w:rPr>
          <w:rFonts w:ascii="Arial" w:hAnsi="Arial" w:cs="Arial"/>
          <w:sz w:val="20"/>
          <w:szCs w:val="20"/>
          <w:lang w:val="pt-BR"/>
        </w:rPr>
        <w:t xml:space="preserve"> giá đất của hẻm tương ứng;</w:t>
      </w:r>
    </w:p>
    <w:p>
      <w:pPr>
        <w:spacing w:after="120"/>
        <w:ind w:firstLine="720"/>
        <w:jc w:val="both"/>
        <w:rPr>
          <w:rFonts w:ascii="Arial" w:hAnsi="Arial" w:cs="Arial"/>
          <w:sz w:val="20"/>
          <w:szCs w:val="20"/>
        </w:rPr>
      </w:pPr>
      <w:r>
        <w:rPr>
          <w:rFonts w:ascii="Arial" w:hAnsi="Arial" w:cs="Arial"/>
          <w:b/>
          <w:bCs/>
          <w:sz w:val="20"/>
          <w:szCs w:val="20"/>
          <w:lang w:val="pt-BR"/>
        </w:rPr>
        <w:t>-</w:t>
      </w:r>
      <w:r>
        <w:rPr>
          <w:rFonts w:ascii="Arial" w:hAnsi="Arial" w:cs="Arial"/>
          <w:sz w:val="20"/>
          <w:szCs w:val="20"/>
          <w:lang w:val="pt-BR"/>
        </w:rPr>
        <w:t xml:space="preserve"> Sau mét thứ 250 trở lên</w:t>
      </w:r>
      <w:r>
        <w:rPr>
          <w:rFonts w:ascii="Arial" w:hAnsi="Arial" w:cs="Arial"/>
          <w:sz w:val="20"/>
          <w:szCs w:val="20"/>
        </w:rPr>
        <w:t xml:space="preserve"> tính từ mép </w:t>
      </w:r>
      <w:r>
        <w:rPr>
          <w:rFonts w:ascii="Arial" w:hAnsi="Arial" w:cs="Arial"/>
          <w:sz w:val="20"/>
          <w:szCs w:val="20"/>
          <w:lang w:val="pt-BR"/>
        </w:rPr>
        <w:t xml:space="preserve">đường hiện trạng: Giá đất tính bằng </w:t>
      </w:r>
      <w:r>
        <w:rPr>
          <w:rFonts w:ascii="Arial" w:hAnsi="Arial" w:cs="Arial"/>
          <w:b/>
          <w:bCs/>
          <w:sz w:val="20"/>
          <w:szCs w:val="20"/>
          <w:lang w:val="pt-BR"/>
        </w:rPr>
        <w:t>60%</w:t>
      </w:r>
      <w:r>
        <w:rPr>
          <w:rFonts w:ascii="Arial" w:hAnsi="Arial" w:cs="Arial"/>
          <w:sz w:val="20"/>
          <w:szCs w:val="20"/>
          <w:lang w:val="pt-BR"/>
        </w:rPr>
        <w:t xml:space="preserve"> giá đất của hẻm tương ứng.</w:t>
      </w:r>
    </w:p>
    <w:p>
      <w:pPr>
        <w:spacing w:after="120"/>
        <w:ind w:firstLine="720"/>
        <w:jc w:val="both"/>
        <w:rPr>
          <w:rFonts w:ascii="Arial" w:hAnsi="Arial" w:cs="Arial"/>
          <w:sz w:val="20"/>
          <w:szCs w:val="20"/>
        </w:rPr>
      </w:pPr>
      <w:r>
        <w:rPr>
          <w:rFonts w:ascii="Arial" w:hAnsi="Arial" w:cs="Arial"/>
          <w:sz w:val="20"/>
          <w:szCs w:val="20"/>
          <w:lang w:val="pt-BR"/>
        </w:rPr>
        <w:t xml:space="preserve">c) Đất sau 50 mét mặt tiền đường phố (sau vị trí 1) cùng chung một thửa đất với đất mặt tiền: Giá đất được tính bằng </w:t>
      </w:r>
      <w:r>
        <w:rPr>
          <w:rFonts w:ascii="Arial" w:hAnsi="Arial" w:cs="Arial"/>
          <w:b/>
          <w:bCs/>
          <w:sz w:val="20"/>
          <w:szCs w:val="20"/>
          <w:lang w:val="pt-BR"/>
        </w:rPr>
        <w:t>40%</w:t>
      </w:r>
      <w:r>
        <w:rPr>
          <w:rFonts w:ascii="Arial" w:hAnsi="Arial" w:cs="Arial"/>
          <w:sz w:val="20"/>
          <w:szCs w:val="20"/>
          <w:lang w:val="pt-BR"/>
        </w:rPr>
        <w:t xml:space="preserve"> giá đất mặt tiền đường phố;</w:t>
      </w:r>
    </w:p>
    <w:p>
      <w:pPr>
        <w:spacing w:after="120"/>
        <w:ind w:firstLine="720"/>
        <w:jc w:val="both"/>
        <w:rPr>
          <w:rFonts w:ascii="Arial" w:hAnsi="Arial" w:cs="Arial"/>
          <w:sz w:val="20"/>
          <w:szCs w:val="20"/>
        </w:rPr>
      </w:pPr>
      <w:r>
        <w:rPr>
          <w:rFonts w:ascii="Arial" w:hAnsi="Arial" w:cs="Arial"/>
          <w:sz w:val="20"/>
          <w:szCs w:val="20"/>
          <w:lang w:val="pt-BR"/>
        </w:rPr>
        <w:t>d) Trường hợp giá đất ở tại đô thị quy định tại điểm b, điểm c khoản 1 Điều 4 nhỏ hơn giá đất ở tối thiểu tại đô thị thì tính bằng giá đất quy định tại khoản 2 Điều 4.  </w:t>
      </w:r>
    </w:p>
    <w:p>
      <w:pPr>
        <w:spacing w:after="120"/>
        <w:ind w:firstLine="720"/>
        <w:jc w:val="both"/>
        <w:rPr>
          <w:rFonts w:ascii="Arial" w:hAnsi="Arial" w:cs="Arial"/>
          <w:sz w:val="20"/>
          <w:szCs w:val="20"/>
        </w:rPr>
      </w:pPr>
      <w:r>
        <w:rPr>
          <w:rFonts w:ascii="Arial" w:hAnsi="Arial" w:cs="Arial"/>
          <w:b/>
          <w:bCs/>
          <w:sz w:val="20"/>
          <w:szCs w:val="20"/>
          <w:lang w:val="pt-BR"/>
        </w:rPr>
        <w:t>2. Giá đất ở tối thiểu tại đô thị</w:t>
      </w:r>
    </w:p>
    <w:p>
      <w:pPr>
        <w:spacing w:after="120"/>
        <w:ind w:firstLine="720"/>
        <w:jc w:val="both"/>
        <w:rPr>
          <w:rFonts w:ascii="Arial" w:hAnsi="Arial" w:cs="Arial"/>
          <w:sz w:val="20"/>
          <w:szCs w:val="20"/>
        </w:rPr>
      </w:pPr>
      <w:r>
        <w:rPr>
          <w:rFonts w:ascii="Arial" w:hAnsi="Arial" w:cs="Arial"/>
          <w:sz w:val="20"/>
          <w:szCs w:val="20"/>
          <w:lang w:val="pt-BR"/>
        </w:rPr>
        <w:t xml:space="preserve">a) Giá đất ở tối thiểu tại đô thị loại III bằng </w:t>
      </w:r>
      <w:r>
        <w:rPr>
          <w:rFonts w:ascii="Arial" w:hAnsi="Arial" w:cs="Arial"/>
          <w:b/>
          <w:bCs/>
          <w:sz w:val="20"/>
          <w:szCs w:val="20"/>
          <w:lang w:val="pt-BR"/>
        </w:rPr>
        <w:t>400.000</w:t>
      </w:r>
      <w:r>
        <w:rPr>
          <w:rFonts w:ascii="Arial" w:hAnsi="Arial" w:cs="Arial"/>
          <w:sz w:val="20"/>
          <w:szCs w:val="20"/>
          <w:lang w:val="pt-BR"/>
        </w:rPr>
        <w:t xml:space="preserve"> đồng/m</w:t>
      </w:r>
      <w:r>
        <w:rPr>
          <w:rFonts w:ascii="Arial" w:hAnsi="Arial" w:cs="Arial"/>
          <w:sz w:val="20"/>
          <w:szCs w:val="20"/>
          <w:vertAlign w:val="superscript"/>
          <w:lang w:val="pt-BR"/>
        </w:rPr>
        <w:t>2</w:t>
      </w:r>
      <w:r>
        <w:rPr>
          <w:rFonts w:ascii="Arial" w:hAnsi="Arial" w:cs="Arial"/>
          <w:sz w:val="20"/>
          <w:szCs w:val="20"/>
          <w:lang w:val="pt-BR"/>
        </w:rPr>
        <w:t xml:space="preserve"> (bốn trăm ngàn đồng một mét vuông); </w:t>
      </w:r>
    </w:p>
    <w:p>
      <w:pPr>
        <w:spacing w:after="120"/>
        <w:ind w:firstLine="720"/>
        <w:jc w:val="both"/>
        <w:rPr>
          <w:rFonts w:ascii="Arial" w:hAnsi="Arial" w:cs="Arial"/>
          <w:sz w:val="20"/>
          <w:szCs w:val="20"/>
        </w:rPr>
      </w:pPr>
      <w:r>
        <w:rPr>
          <w:rFonts w:ascii="Arial" w:hAnsi="Arial" w:cs="Arial"/>
          <w:sz w:val="20"/>
          <w:szCs w:val="20"/>
          <w:lang w:val="pt-BR"/>
        </w:rPr>
        <w:t xml:space="preserve">b) Giá đất ở tối thiểu tại đô thị loại IV bằng </w:t>
      </w:r>
      <w:r>
        <w:rPr>
          <w:rFonts w:ascii="Arial" w:hAnsi="Arial" w:cs="Arial"/>
          <w:b/>
          <w:bCs/>
          <w:sz w:val="20"/>
          <w:szCs w:val="20"/>
          <w:lang w:val="pt-BR"/>
        </w:rPr>
        <w:t>3</w:t>
      </w:r>
      <w:r>
        <w:rPr>
          <w:rFonts w:ascii="Arial" w:hAnsi="Arial" w:cs="Arial"/>
          <w:b/>
          <w:bCs/>
          <w:sz w:val="20"/>
          <w:szCs w:val="20"/>
        </w:rPr>
        <w:t>0</w:t>
      </w:r>
      <w:r>
        <w:rPr>
          <w:rFonts w:ascii="Arial" w:hAnsi="Arial" w:cs="Arial"/>
          <w:b/>
          <w:bCs/>
          <w:sz w:val="20"/>
          <w:szCs w:val="20"/>
          <w:lang w:val="pt-BR"/>
        </w:rPr>
        <w:t xml:space="preserve">0.000 </w:t>
      </w:r>
      <w:r>
        <w:rPr>
          <w:rFonts w:ascii="Arial" w:hAnsi="Arial" w:cs="Arial"/>
          <w:sz w:val="20"/>
          <w:szCs w:val="20"/>
          <w:lang w:val="pt-BR"/>
        </w:rPr>
        <w:t>đồng/m</w:t>
      </w:r>
      <w:r>
        <w:rPr>
          <w:rFonts w:ascii="Arial" w:hAnsi="Arial" w:cs="Arial"/>
          <w:sz w:val="20"/>
          <w:szCs w:val="20"/>
          <w:vertAlign w:val="superscript"/>
          <w:lang w:val="pt-BR"/>
        </w:rPr>
        <w:t>2</w:t>
      </w:r>
      <w:r>
        <w:rPr>
          <w:rFonts w:ascii="Arial" w:hAnsi="Arial" w:cs="Arial"/>
          <w:sz w:val="20"/>
          <w:szCs w:val="20"/>
          <w:lang w:val="pt-BR"/>
        </w:rPr>
        <w:t xml:space="preserve"> (ba trăm ngàn đồng một mét vuông);</w:t>
      </w:r>
    </w:p>
    <w:p>
      <w:pPr>
        <w:spacing w:after="120"/>
        <w:ind w:firstLine="720"/>
        <w:jc w:val="both"/>
        <w:rPr>
          <w:rFonts w:ascii="Arial" w:hAnsi="Arial" w:cs="Arial"/>
          <w:sz w:val="20"/>
          <w:szCs w:val="20"/>
        </w:rPr>
      </w:pPr>
      <w:r>
        <w:rPr>
          <w:rFonts w:ascii="Arial" w:hAnsi="Arial" w:cs="Arial"/>
          <w:sz w:val="20"/>
          <w:szCs w:val="20"/>
          <w:lang w:val="pt-BR"/>
        </w:rPr>
        <w:t xml:space="preserve">c) Giá đất ở tối thiểu tại đô thị loại V bằng </w:t>
      </w:r>
      <w:r>
        <w:rPr>
          <w:rFonts w:ascii="Arial" w:hAnsi="Arial" w:cs="Arial"/>
          <w:b/>
          <w:bCs/>
          <w:sz w:val="20"/>
          <w:szCs w:val="20"/>
        </w:rPr>
        <w:t>20</w:t>
      </w:r>
      <w:r>
        <w:rPr>
          <w:rFonts w:ascii="Arial" w:hAnsi="Arial" w:cs="Arial"/>
          <w:b/>
          <w:bCs/>
          <w:sz w:val="20"/>
          <w:szCs w:val="20"/>
          <w:lang w:val="pt-BR"/>
        </w:rPr>
        <w:t xml:space="preserve">0.000 </w:t>
      </w:r>
      <w:r>
        <w:rPr>
          <w:rFonts w:ascii="Arial" w:hAnsi="Arial" w:cs="Arial"/>
          <w:sz w:val="20"/>
          <w:szCs w:val="20"/>
          <w:lang w:val="pt-BR"/>
        </w:rPr>
        <w:t>đồng/m</w:t>
      </w:r>
      <w:r>
        <w:rPr>
          <w:rFonts w:ascii="Arial" w:hAnsi="Arial" w:cs="Arial"/>
          <w:sz w:val="20"/>
          <w:szCs w:val="20"/>
          <w:vertAlign w:val="superscript"/>
          <w:lang w:val="pt-BR"/>
        </w:rPr>
        <w:t>2</w:t>
      </w:r>
      <w:r>
        <w:rPr>
          <w:rFonts w:ascii="Arial" w:hAnsi="Arial" w:cs="Arial"/>
          <w:sz w:val="20"/>
          <w:szCs w:val="20"/>
          <w:lang w:val="pt-BR"/>
        </w:rPr>
        <w:t xml:space="preserve"> (h</w:t>
      </w:r>
      <w:r>
        <w:rPr>
          <w:rFonts w:ascii="Arial" w:hAnsi="Arial" w:cs="Arial"/>
          <w:sz w:val="20"/>
          <w:szCs w:val="20"/>
        </w:rPr>
        <w:t>ai</w:t>
      </w:r>
      <w:r>
        <w:rPr>
          <w:rFonts w:ascii="Arial" w:hAnsi="Arial" w:cs="Arial"/>
          <w:sz w:val="20"/>
          <w:szCs w:val="20"/>
          <w:lang w:val="pt-BR"/>
        </w:rPr>
        <w:t xml:space="preserve"> trăm ngàn đồng một mét vuông). </w:t>
      </w:r>
    </w:p>
    <w:p>
      <w:pPr>
        <w:spacing w:after="120"/>
        <w:ind w:firstLine="720"/>
        <w:jc w:val="both"/>
        <w:rPr>
          <w:rFonts w:ascii="Arial" w:hAnsi="Arial" w:cs="Arial"/>
          <w:sz w:val="20"/>
          <w:szCs w:val="20"/>
        </w:rPr>
      </w:pPr>
      <w:r>
        <w:rPr>
          <w:rFonts w:ascii="Arial" w:hAnsi="Arial" w:cs="Arial"/>
          <w:b/>
          <w:bCs/>
          <w:sz w:val="20"/>
          <w:szCs w:val="20"/>
          <w:lang w:val="pt-BR"/>
        </w:rPr>
        <w:t>3. Giá đất phi nông nghiệp tại nông thôn</w:t>
      </w:r>
    </w:p>
    <w:p>
      <w:pPr>
        <w:spacing w:after="120"/>
        <w:ind w:firstLine="720"/>
        <w:jc w:val="both"/>
        <w:rPr>
          <w:rFonts w:ascii="Arial" w:hAnsi="Arial" w:cs="Arial"/>
          <w:sz w:val="20"/>
          <w:szCs w:val="20"/>
        </w:rPr>
      </w:pPr>
      <w:r>
        <w:rPr>
          <w:rFonts w:ascii="Arial" w:hAnsi="Arial" w:cs="Arial"/>
          <w:sz w:val="20"/>
          <w:szCs w:val="20"/>
          <w:lang w:val="pt-BR"/>
        </w:rPr>
        <w:t xml:space="preserve">a) Giá đất được xác định theo loại xã, khu vực trong xã (quy định tại khoản 1, khoản 2 Điều 1 Chương I) và vị trí trong từng khu vực (quy định tại điểm b khoản </w:t>
      </w:r>
      <w:r>
        <w:rPr>
          <w:rFonts w:ascii="Arial" w:hAnsi="Arial" w:cs="Arial"/>
          <w:sz w:val="20"/>
          <w:szCs w:val="20"/>
        </w:rPr>
        <w:t>5</w:t>
      </w:r>
      <w:r>
        <w:rPr>
          <w:rFonts w:ascii="Arial" w:hAnsi="Arial" w:cs="Arial"/>
          <w:sz w:val="20"/>
          <w:szCs w:val="20"/>
          <w:lang w:val="pt-BR"/>
        </w:rPr>
        <w:t xml:space="preserve"> Điều 1 Chương I);</w:t>
      </w:r>
    </w:p>
    <w:p>
      <w:pPr>
        <w:spacing w:after="120"/>
        <w:ind w:firstLine="720"/>
        <w:jc w:val="both"/>
        <w:rPr>
          <w:rFonts w:ascii="Arial" w:hAnsi="Arial" w:cs="Arial"/>
          <w:sz w:val="20"/>
          <w:szCs w:val="20"/>
        </w:rPr>
      </w:pPr>
      <w:r>
        <w:rPr>
          <w:rFonts w:ascii="Arial" w:hAnsi="Arial" w:cs="Arial"/>
          <w:sz w:val="20"/>
          <w:szCs w:val="20"/>
          <w:lang w:val="pt-BR"/>
        </w:rPr>
        <w:t>b) Đất phi nông nghiệp tại nông thôn từ mét thứ nhất tiếp giáp đường đến hết mét thứ 50 của thửa đất: giá đất được xác định theo mức giá tương ứng với khu vực, vị trí đất. Nếu thửa đất có chiều sâu lớn hơn 50 mét (của cùng một chủ sử dụng đất) thì từ sau mét thứ 50 đến hết mét thứ 1</w:t>
      </w:r>
      <w:r>
        <w:rPr>
          <w:rFonts w:ascii="Arial" w:hAnsi="Arial" w:cs="Arial"/>
          <w:sz w:val="20"/>
          <w:szCs w:val="20"/>
        </w:rPr>
        <w:t>0</w:t>
      </w:r>
      <w:r>
        <w:rPr>
          <w:rFonts w:ascii="Arial" w:hAnsi="Arial" w:cs="Arial"/>
          <w:sz w:val="20"/>
          <w:szCs w:val="20"/>
          <w:lang w:val="pt-BR"/>
        </w:rPr>
        <w:t>0 của thửa đất giá đất được tính bằng 75% giá đất của 50 mét đầu, từ sau mét thứ 1</w:t>
      </w:r>
      <w:r>
        <w:rPr>
          <w:rFonts w:ascii="Arial" w:hAnsi="Arial" w:cs="Arial"/>
          <w:sz w:val="20"/>
          <w:szCs w:val="20"/>
        </w:rPr>
        <w:t>0</w:t>
      </w:r>
      <w:r>
        <w:rPr>
          <w:rFonts w:ascii="Arial" w:hAnsi="Arial" w:cs="Arial"/>
          <w:sz w:val="20"/>
          <w:szCs w:val="20"/>
          <w:lang w:val="pt-BR"/>
        </w:rPr>
        <w:t xml:space="preserve">0 giá đất được tính bằng 50% giá đất của 50 mét đầu. </w:t>
      </w:r>
    </w:p>
    <w:p>
      <w:pPr>
        <w:spacing w:after="120"/>
        <w:ind w:firstLine="720"/>
        <w:jc w:val="both"/>
        <w:rPr>
          <w:rFonts w:ascii="Arial" w:hAnsi="Arial" w:cs="Arial"/>
          <w:sz w:val="20"/>
          <w:szCs w:val="20"/>
        </w:rPr>
      </w:pPr>
      <w:r>
        <w:rPr>
          <w:rFonts w:ascii="Arial" w:hAnsi="Arial" w:cs="Arial"/>
          <w:b/>
          <w:bCs/>
          <w:sz w:val="20"/>
          <w:szCs w:val="20"/>
          <w:lang w:val="pt-BR"/>
        </w:rPr>
        <w:t>4. Giá đất phi nông nghiệp tại nông thôn (trên địa bàn các xã) nhưng nằm ở trục đường giao thông (có tên đường và giá đất trong Bảng giá của huyện, thành phố)</w:t>
      </w:r>
    </w:p>
    <w:p>
      <w:pPr>
        <w:spacing w:after="120"/>
        <w:ind w:firstLine="720"/>
        <w:jc w:val="both"/>
        <w:rPr>
          <w:rFonts w:ascii="Arial" w:hAnsi="Arial" w:cs="Arial"/>
          <w:sz w:val="20"/>
          <w:szCs w:val="20"/>
        </w:rPr>
      </w:pPr>
      <w:r>
        <w:rPr>
          <w:rFonts w:ascii="Arial" w:hAnsi="Arial" w:cs="Arial"/>
          <w:sz w:val="20"/>
          <w:szCs w:val="20"/>
          <w:lang w:val="pt-BR"/>
        </w:rPr>
        <w:t xml:space="preserve">a) Thửa đất tiếp giáp đường giao thông tính từ mép đường hiện trạng đến hết mét thứ 50 hoặc hết chiều sâu thửa đất nếu thửa đất có chiều sâu nhỏ hơn 50 mét xác định là vị trí 1 áp dụng Bảng giá đất phi nông nghiệp mặt tiền đường giao thông của tuyến đường đó; </w:t>
      </w:r>
    </w:p>
    <w:p>
      <w:pPr>
        <w:spacing w:after="120"/>
        <w:ind w:firstLine="720"/>
        <w:jc w:val="both"/>
        <w:rPr>
          <w:rFonts w:ascii="Arial" w:hAnsi="Arial" w:cs="Arial"/>
          <w:sz w:val="20"/>
          <w:szCs w:val="20"/>
        </w:rPr>
      </w:pPr>
      <w:r>
        <w:rPr>
          <w:rFonts w:ascii="Arial" w:hAnsi="Arial" w:cs="Arial"/>
          <w:sz w:val="20"/>
          <w:szCs w:val="20"/>
          <w:lang w:val="pt-BR"/>
        </w:rPr>
        <w:t>b) Thửa đất có chiều sâu lớn hơn 50 mét (của cùng một chủ sử dụng đất) thì từ sau mét thứ 50 đến hết mét thứ 1</w:t>
      </w:r>
      <w:r>
        <w:rPr>
          <w:rFonts w:ascii="Arial" w:hAnsi="Arial" w:cs="Arial"/>
          <w:sz w:val="20"/>
          <w:szCs w:val="20"/>
        </w:rPr>
        <w:t>0</w:t>
      </w:r>
      <w:r>
        <w:rPr>
          <w:rFonts w:ascii="Arial" w:hAnsi="Arial" w:cs="Arial"/>
          <w:sz w:val="20"/>
          <w:szCs w:val="20"/>
          <w:lang w:val="pt-BR"/>
        </w:rPr>
        <w:t>0 của thửa đất giá đất được tính bằng 75% giá đất của 50 mét đầu, từ sau mét thứ 1</w:t>
      </w:r>
      <w:r>
        <w:rPr>
          <w:rFonts w:ascii="Arial" w:hAnsi="Arial" w:cs="Arial"/>
          <w:sz w:val="20"/>
          <w:szCs w:val="20"/>
        </w:rPr>
        <w:t>0</w:t>
      </w:r>
      <w:r>
        <w:rPr>
          <w:rFonts w:ascii="Arial" w:hAnsi="Arial" w:cs="Arial"/>
          <w:sz w:val="20"/>
          <w:szCs w:val="20"/>
          <w:lang w:val="pt-BR"/>
        </w:rPr>
        <w:t xml:space="preserve">0 giá đất được tính bằng 50% giá đất của 50 mét đầu của thửa đất </w:t>
      </w:r>
      <w:r>
        <w:rPr>
          <w:rFonts w:ascii="Arial" w:hAnsi="Arial" w:cs="Arial"/>
          <w:sz w:val="20"/>
          <w:szCs w:val="20"/>
        </w:rPr>
        <w:t>tiếp giáp</w:t>
      </w:r>
      <w:r>
        <w:rPr>
          <w:rFonts w:ascii="Arial" w:hAnsi="Arial" w:cs="Arial"/>
          <w:sz w:val="20"/>
          <w:szCs w:val="20"/>
          <w:lang w:val="pt-BR"/>
        </w:rPr>
        <w:t xml:space="preserve"> đường giao thông;</w:t>
      </w:r>
    </w:p>
    <w:p>
      <w:pPr>
        <w:spacing w:after="120"/>
        <w:ind w:firstLine="720"/>
        <w:jc w:val="both"/>
        <w:rPr>
          <w:rFonts w:ascii="Arial" w:hAnsi="Arial" w:cs="Arial"/>
          <w:sz w:val="20"/>
          <w:szCs w:val="20"/>
        </w:rPr>
      </w:pPr>
      <w:r>
        <w:rPr>
          <w:rFonts w:ascii="Arial" w:hAnsi="Arial" w:cs="Arial"/>
          <w:sz w:val="20"/>
          <w:szCs w:val="20"/>
          <w:lang w:val="pt-BR"/>
        </w:rPr>
        <w:t>c) Từ sau thửa đất tiếp giáp đường giao thông (không phân biệt độ sâu của thửa đất tiếp giáp đường giao thông) thì căn cứ vào loại xã, loại khu vực, loại vị trí để xác định giá đất.</w:t>
      </w:r>
    </w:p>
    <w:p>
      <w:pPr>
        <w:spacing w:after="120"/>
        <w:ind w:firstLine="720"/>
        <w:jc w:val="both"/>
        <w:rPr>
          <w:rFonts w:ascii="Arial" w:hAnsi="Arial" w:cs="Arial"/>
          <w:sz w:val="20"/>
          <w:szCs w:val="20"/>
        </w:rPr>
      </w:pPr>
      <w:r>
        <w:rPr>
          <w:rFonts w:ascii="Arial" w:hAnsi="Arial" w:cs="Arial"/>
          <w:b/>
          <w:bCs/>
          <w:sz w:val="20"/>
          <w:szCs w:val="20"/>
          <w:lang w:val="pt-BR"/>
        </w:rPr>
        <w:t xml:space="preserve">5. </w:t>
      </w:r>
      <w:r>
        <w:rPr>
          <w:rFonts w:ascii="Arial" w:hAnsi="Arial" w:cs="Arial"/>
          <w:b/>
          <w:bCs/>
          <w:sz w:val="20"/>
          <w:szCs w:val="20"/>
        </w:rPr>
        <w:t xml:space="preserve">Đối với </w:t>
      </w:r>
      <w:r>
        <w:rPr>
          <w:rFonts w:ascii="Arial" w:hAnsi="Arial" w:cs="Arial"/>
          <w:b/>
          <w:bCs/>
          <w:sz w:val="20"/>
          <w:szCs w:val="20"/>
          <w:lang w:val="pt-BR"/>
        </w:rPr>
        <w:t xml:space="preserve">các </w:t>
      </w:r>
      <w:r>
        <w:rPr>
          <w:rFonts w:ascii="Arial" w:hAnsi="Arial" w:cs="Arial"/>
          <w:b/>
          <w:bCs/>
          <w:sz w:val="20"/>
          <w:szCs w:val="20"/>
        </w:rPr>
        <w:t xml:space="preserve">thửa đất tiếp giáp </w:t>
      </w:r>
      <w:r>
        <w:rPr>
          <w:rFonts w:ascii="Arial" w:hAnsi="Arial" w:cs="Arial"/>
          <w:b/>
          <w:bCs/>
          <w:sz w:val="20"/>
          <w:szCs w:val="20"/>
          <w:lang w:val="pt-BR"/>
        </w:rPr>
        <w:t>đường giao thông nhưng phải qua kênh,</w:t>
      </w:r>
      <w:r>
        <w:rPr>
          <w:rFonts w:ascii="Arial" w:hAnsi="Arial" w:cs="Arial"/>
          <w:b/>
          <w:bCs/>
          <w:sz w:val="20"/>
          <w:szCs w:val="20"/>
        </w:rPr>
        <w:t xml:space="preserve"> mương</w:t>
      </w:r>
      <w:r>
        <w:rPr>
          <w:rFonts w:ascii="Arial" w:hAnsi="Arial" w:cs="Arial"/>
          <w:b/>
          <w:bCs/>
          <w:sz w:val="20"/>
          <w:szCs w:val="20"/>
          <w:lang w:val="pt-BR"/>
        </w:rPr>
        <w:t>, rạch</w:t>
      </w:r>
      <w:r>
        <w:rPr>
          <w:rFonts w:ascii="Arial" w:hAnsi="Arial" w:cs="Arial"/>
          <w:b/>
          <w:bCs/>
          <w:sz w:val="20"/>
          <w:szCs w:val="20"/>
        </w:rPr>
        <w:t xml:space="preserve"> (không phân biệt đã tự san l</w:t>
      </w:r>
      <w:r>
        <w:rPr>
          <w:rFonts w:ascii="Arial" w:hAnsi="Arial" w:cs="Arial"/>
          <w:b/>
          <w:bCs/>
          <w:sz w:val="20"/>
          <w:szCs w:val="20"/>
          <w:lang w:val="pt-BR"/>
        </w:rPr>
        <w:t>ấp</w:t>
      </w:r>
      <w:r>
        <w:rPr>
          <w:rFonts w:ascii="Arial" w:hAnsi="Arial" w:cs="Arial"/>
          <w:b/>
          <w:bCs/>
          <w:sz w:val="20"/>
          <w:szCs w:val="20"/>
        </w:rPr>
        <w:t xml:space="preserve"> hay chưa san l</w:t>
      </w:r>
      <w:r>
        <w:rPr>
          <w:rFonts w:ascii="Arial" w:hAnsi="Arial" w:cs="Arial"/>
          <w:b/>
          <w:bCs/>
          <w:sz w:val="20"/>
          <w:szCs w:val="20"/>
          <w:lang w:val="pt-BR"/>
        </w:rPr>
        <w:t>ấ</w:t>
      </w:r>
      <w:r>
        <w:rPr>
          <w:rFonts w:ascii="Arial" w:hAnsi="Arial" w:cs="Arial"/>
          <w:b/>
          <w:bCs/>
          <w:sz w:val="20"/>
          <w:szCs w:val="20"/>
        </w:rPr>
        <w:t>p) hoặc đường dân sinh</w:t>
      </w:r>
      <w:r>
        <w:rPr>
          <w:rFonts w:ascii="Arial" w:hAnsi="Arial" w:cs="Arial"/>
          <w:b/>
          <w:bCs/>
          <w:sz w:val="20"/>
          <w:szCs w:val="20"/>
          <w:lang w:val="pt-BR"/>
        </w:rPr>
        <w:t xml:space="preserve"> nằm sát với đường giao thông thì giá đất được tính như sau:</w:t>
      </w:r>
    </w:p>
    <w:p>
      <w:pPr>
        <w:spacing w:after="120"/>
        <w:ind w:firstLine="720"/>
        <w:jc w:val="both"/>
        <w:rPr>
          <w:rFonts w:ascii="Arial" w:hAnsi="Arial" w:cs="Arial"/>
          <w:sz w:val="20"/>
          <w:szCs w:val="20"/>
        </w:rPr>
      </w:pPr>
      <w:r>
        <w:rPr>
          <w:rFonts w:ascii="Arial" w:hAnsi="Arial" w:cs="Arial"/>
          <w:sz w:val="20"/>
          <w:szCs w:val="20"/>
          <w:lang w:val="pt-BR"/>
        </w:rPr>
        <w:t>a) Đối với kênh,</w:t>
      </w:r>
      <w:r>
        <w:rPr>
          <w:rFonts w:ascii="Arial" w:hAnsi="Arial" w:cs="Arial"/>
          <w:sz w:val="20"/>
          <w:szCs w:val="20"/>
        </w:rPr>
        <w:t xml:space="preserve"> mương</w:t>
      </w:r>
      <w:r>
        <w:rPr>
          <w:rFonts w:ascii="Arial" w:hAnsi="Arial" w:cs="Arial"/>
          <w:sz w:val="20"/>
          <w:szCs w:val="20"/>
          <w:lang w:val="pt-BR"/>
        </w:rPr>
        <w:t xml:space="preserve">, rạch </w:t>
      </w:r>
      <w:r>
        <w:rPr>
          <w:rFonts w:ascii="Arial" w:hAnsi="Arial" w:cs="Arial"/>
          <w:sz w:val="20"/>
          <w:szCs w:val="20"/>
        </w:rPr>
        <w:t xml:space="preserve">có chiều rộng dưới </w:t>
      </w:r>
      <w:r>
        <w:rPr>
          <w:rFonts w:ascii="Arial" w:hAnsi="Arial" w:cs="Arial"/>
          <w:sz w:val="20"/>
          <w:szCs w:val="20"/>
          <w:lang w:val="pt-BR"/>
        </w:rPr>
        <w:t>0</w:t>
      </w:r>
      <w:r>
        <w:rPr>
          <w:rFonts w:ascii="Arial" w:hAnsi="Arial" w:cs="Arial"/>
          <w:sz w:val="20"/>
          <w:szCs w:val="20"/>
        </w:rPr>
        <w:t>3 mét</w:t>
      </w:r>
      <w:r>
        <w:rPr>
          <w:rFonts w:ascii="Arial" w:hAnsi="Arial" w:cs="Arial"/>
          <w:sz w:val="20"/>
          <w:szCs w:val="20"/>
          <w:lang w:val="pt-BR"/>
        </w:rPr>
        <w:t xml:space="preserve"> hoặc</w:t>
      </w:r>
      <w:r>
        <w:rPr>
          <w:rFonts w:ascii="Arial" w:hAnsi="Arial" w:cs="Arial"/>
          <w:sz w:val="20"/>
          <w:szCs w:val="20"/>
        </w:rPr>
        <w:t xml:space="preserve"> đường dân sinh có chiều rộng </w:t>
      </w:r>
      <w:r>
        <w:rPr>
          <w:rFonts w:ascii="Arial" w:hAnsi="Arial" w:cs="Arial"/>
          <w:sz w:val="20"/>
          <w:szCs w:val="20"/>
          <w:lang w:val="pt-BR"/>
        </w:rPr>
        <w:t>từ 0</w:t>
      </w:r>
      <w:r>
        <w:rPr>
          <w:rFonts w:ascii="Arial" w:hAnsi="Arial" w:cs="Arial"/>
          <w:sz w:val="20"/>
          <w:szCs w:val="20"/>
        </w:rPr>
        <w:t>3 mét</w:t>
      </w:r>
      <w:r>
        <w:rPr>
          <w:rFonts w:ascii="Arial" w:hAnsi="Arial" w:cs="Arial"/>
          <w:sz w:val="20"/>
          <w:szCs w:val="20"/>
          <w:lang w:val="pt-BR"/>
        </w:rPr>
        <w:t xml:space="preserve"> trở lên </w:t>
      </w:r>
      <w:r>
        <w:rPr>
          <w:rFonts w:ascii="Arial" w:hAnsi="Arial" w:cs="Arial"/>
          <w:sz w:val="20"/>
          <w:szCs w:val="20"/>
        </w:rPr>
        <w:t xml:space="preserve">thì giá đất được tính bằng 80% giá của thửa đất tiếp giáp </w:t>
      </w:r>
      <w:r>
        <w:rPr>
          <w:rFonts w:ascii="Arial" w:hAnsi="Arial" w:cs="Arial"/>
          <w:sz w:val="20"/>
          <w:szCs w:val="20"/>
          <w:lang w:val="pt-BR"/>
        </w:rPr>
        <w:t>đường giao thông chính đó.</w:t>
      </w:r>
    </w:p>
    <w:p>
      <w:pPr>
        <w:spacing w:after="120"/>
        <w:ind w:firstLine="720"/>
        <w:jc w:val="both"/>
        <w:rPr>
          <w:rFonts w:ascii="Arial" w:hAnsi="Arial" w:cs="Arial"/>
          <w:sz w:val="20"/>
          <w:szCs w:val="20"/>
        </w:rPr>
      </w:pPr>
      <w:r>
        <w:rPr>
          <w:rFonts w:ascii="Arial" w:hAnsi="Arial" w:cs="Arial"/>
          <w:sz w:val="20"/>
          <w:szCs w:val="20"/>
        </w:rPr>
        <w:t xml:space="preserve">b) Đối với kênh, mương, </w:t>
      </w:r>
      <w:r>
        <w:rPr>
          <w:rFonts w:ascii="Arial" w:hAnsi="Arial" w:cs="Arial"/>
          <w:sz w:val="20"/>
          <w:szCs w:val="20"/>
          <w:lang w:val="pt-BR"/>
        </w:rPr>
        <w:t>rạch</w:t>
      </w:r>
      <w:r>
        <w:rPr>
          <w:rFonts w:ascii="Arial" w:hAnsi="Arial" w:cs="Arial"/>
          <w:sz w:val="20"/>
          <w:szCs w:val="20"/>
        </w:rPr>
        <w:t xml:space="preserve"> có chiều rộng từ 3 mét trở lên hoặc đường dân sinh có chiều rộng dưới 03 mét thì giá đất được tính bằng 70% giá của thửa đất tiếp giáp đường giao thông chính đó.</w:t>
      </w:r>
    </w:p>
    <w:p>
      <w:pPr>
        <w:spacing w:after="120"/>
        <w:ind w:firstLine="720"/>
        <w:jc w:val="both"/>
        <w:rPr>
          <w:rFonts w:ascii="Arial" w:hAnsi="Arial" w:cs="Arial"/>
          <w:sz w:val="20"/>
          <w:szCs w:val="20"/>
        </w:rPr>
      </w:pPr>
      <w:bookmarkStart w:id="20" w:name="dieu_5_1"/>
      <w:r>
        <w:rPr>
          <w:rFonts w:ascii="Arial" w:hAnsi="Arial" w:cs="Arial"/>
          <w:b/>
          <w:bCs/>
          <w:sz w:val="20"/>
          <w:szCs w:val="20"/>
          <w:lang w:val="pt-BR"/>
        </w:rPr>
        <w:t>Điều 5. Quy định tính giá đất phi nông nghiệp trong một số trường hợp đăc biệt</w:t>
      </w:r>
      <w:bookmarkEnd w:id="20"/>
    </w:p>
    <w:p>
      <w:pPr>
        <w:spacing w:after="120"/>
        <w:ind w:firstLine="720"/>
        <w:jc w:val="both"/>
        <w:rPr>
          <w:rFonts w:ascii="Arial" w:hAnsi="Arial" w:cs="Arial"/>
          <w:sz w:val="20"/>
          <w:szCs w:val="20"/>
        </w:rPr>
      </w:pPr>
      <w:r>
        <w:rPr>
          <w:rFonts w:ascii="Arial" w:hAnsi="Arial" w:cs="Arial"/>
          <w:b/>
          <w:bCs/>
          <w:sz w:val="20"/>
          <w:szCs w:val="20"/>
          <w:lang w:val="pt-BR"/>
        </w:rPr>
        <w:t>1. Đất trong hẻm có độ rộng của hẻm không đều nhau</w:t>
      </w:r>
    </w:p>
    <w:p>
      <w:pPr>
        <w:spacing w:after="120"/>
        <w:ind w:firstLine="720"/>
        <w:jc w:val="both"/>
        <w:rPr>
          <w:rFonts w:ascii="Arial" w:hAnsi="Arial" w:cs="Arial"/>
          <w:sz w:val="20"/>
          <w:szCs w:val="20"/>
        </w:rPr>
      </w:pPr>
      <w:r>
        <w:rPr>
          <w:rFonts w:ascii="Arial" w:hAnsi="Arial" w:cs="Arial"/>
          <w:sz w:val="20"/>
          <w:szCs w:val="20"/>
          <w:lang w:val="pt-BR"/>
        </w:rPr>
        <w:t>a) Đối với các hẻm có độ rộng của từng đoạn không đồng đều nhau mà độ rộng của vị trí đầu hẻm tiếp giáp đường giao thông (đối với hẻm chính) hoặc vị trí đầu hẻm tiếp giáp hẻm chính (đối với hẻm phụ) nhỏ hơn bên trong hẻm thì lấy độ rộng đầu hẻm làm tiêu chí tính tiền sử dụng đất của hẻm đó;</w:t>
      </w:r>
    </w:p>
    <w:p>
      <w:pPr>
        <w:spacing w:after="120"/>
        <w:ind w:firstLine="720"/>
        <w:jc w:val="both"/>
        <w:rPr>
          <w:rFonts w:ascii="Arial" w:hAnsi="Arial" w:cs="Arial"/>
          <w:sz w:val="20"/>
          <w:szCs w:val="20"/>
        </w:rPr>
      </w:pPr>
      <w:r>
        <w:rPr>
          <w:rFonts w:ascii="Arial" w:hAnsi="Arial" w:cs="Arial"/>
          <w:sz w:val="20"/>
          <w:szCs w:val="20"/>
          <w:lang w:val="pt-BR"/>
        </w:rPr>
        <w:t xml:space="preserve">b) Trường hợp độ rộng của vị trí đầu hẻm tiếp giáp đường giao thông (đối với hẻm chính) hoặc vị trí đầu hẻm tiếp giáp hẻm chính (đối với hẻm phụ) lớn hơn bên trong hẻm thì lấy theo độ rộng bình quân của đoạn hẻm tương ứng với chiều ngang thửa đất làm tiêu chí tính tiền sử dụng đất của thửa đất đó; </w:t>
      </w:r>
    </w:p>
    <w:p>
      <w:pPr>
        <w:spacing w:after="120"/>
        <w:ind w:firstLine="720"/>
        <w:jc w:val="both"/>
        <w:rPr>
          <w:rFonts w:ascii="Arial" w:hAnsi="Arial" w:cs="Arial"/>
          <w:sz w:val="20"/>
          <w:szCs w:val="20"/>
        </w:rPr>
      </w:pPr>
      <w:r>
        <w:rPr>
          <w:rFonts w:ascii="Arial" w:hAnsi="Arial" w:cs="Arial"/>
          <w:sz w:val="20"/>
          <w:szCs w:val="20"/>
          <w:lang w:val="pt-BR"/>
        </w:rPr>
        <w:t>c) Trường hợp hẻm có nhiều đoạn có độ rộng khác nhau mà vị trí đầu hẻm tiếp giáp đường giao thông (đối với hẻm chính) hoặc tiếp giáp hẻm chính (đối với hẻm phụ) lớn hơn bên trong thì tiêu chí tính tiền sử dụng đất các đoạn bên trong là độ rộng đoạn hẻm nhỏ nhất tính từ đầu hẻm vào đến thửa đất. (nguyên tắc nếu đoạn phía ngoài của hẻm có vị trí nhỏ nhất thì bên trong phải theo vị trí nhỏ nhất trở xuống).</w:t>
      </w:r>
      <w:r>
        <w:rPr>
          <w:rFonts w:ascii="Arial" w:hAnsi="Arial" w:cs="Arial"/>
          <w:b/>
          <w:bCs/>
          <w:sz w:val="20"/>
          <w:szCs w:val="20"/>
          <w:lang w:val="pt-BR"/>
        </w:rPr>
        <w:t xml:space="preserve"> </w:t>
      </w:r>
    </w:p>
    <w:p>
      <w:pPr>
        <w:spacing w:after="120"/>
        <w:ind w:firstLine="720"/>
        <w:jc w:val="both"/>
        <w:rPr>
          <w:rFonts w:ascii="Arial" w:hAnsi="Arial" w:cs="Arial"/>
          <w:sz w:val="20"/>
          <w:szCs w:val="20"/>
        </w:rPr>
      </w:pPr>
      <w:r>
        <w:rPr>
          <w:rFonts w:ascii="Arial" w:hAnsi="Arial" w:cs="Arial"/>
          <w:b/>
          <w:bCs/>
          <w:sz w:val="20"/>
          <w:szCs w:val="20"/>
          <w:lang w:val="pt-BR"/>
        </w:rPr>
        <w:t>2. Đất của tổ chức, hộ gia đình và cá nhân hình thành do nhận chuyển nhượng của nhiều chủ sử dụng mà các thửa đất bị chia cắt bởi thửa đất khác thì giá đất để tính tiền chuyển mục đích sử dụng đất được tính như sau:</w:t>
      </w:r>
    </w:p>
    <w:p>
      <w:pPr>
        <w:spacing w:after="120"/>
        <w:ind w:firstLine="720"/>
        <w:jc w:val="both"/>
        <w:rPr>
          <w:rFonts w:ascii="Arial" w:hAnsi="Arial" w:cs="Arial"/>
          <w:sz w:val="20"/>
          <w:szCs w:val="20"/>
        </w:rPr>
      </w:pPr>
      <w:r>
        <w:rPr>
          <w:rFonts w:ascii="Arial" w:hAnsi="Arial" w:cs="Arial"/>
          <w:sz w:val="20"/>
          <w:szCs w:val="20"/>
          <w:lang w:val="pt-BR"/>
        </w:rPr>
        <w:t>a) Nếu thửa đất tiếp giáp mặt tiền đường giao thông (hoặc đường hẻm) thì giá đất của thửa đất được tính theo giá đất của đường giao thông đó. Trường hợp chuyển mục đích sử dụng đất của nhiều thửa đất tiếp giáp với nhiều mặt tiền đường khác nhau nhưng giữa các thửa đất bị chia cắt bởi các thửa đất khác đã được chuyển mục đích sử dụng thì áp dụng giá đất cho từng thửa đất theo từng vị trí đất khác nhau, không gộp chung diện tích đất của nhiều thửa đất (trong đó có cả những thửa đất đã chuyển mục đích sử dụng) để xác định giá đất chuyển mục đích;</w:t>
      </w:r>
    </w:p>
    <w:p>
      <w:pPr>
        <w:spacing w:after="120"/>
        <w:ind w:firstLine="720"/>
        <w:jc w:val="both"/>
        <w:rPr>
          <w:rFonts w:ascii="Arial" w:hAnsi="Arial" w:cs="Arial"/>
          <w:sz w:val="20"/>
          <w:szCs w:val="20"/>
        </w:rPr>
      </w:pPr>
      <w:r>
        <w:rPr>
          <w:rFonts w:ascii="Arial" w:hAnsi="Arial" w:cs="Arial"/>
          <w:sz w:val="20"/>
          <w:szCs w:val="20"/>
          <w:lang w:val="pt-BR"/>
        </w:rPr>
        <w:t>b) Nếu thửa đất không tiếp giáp mặt tiền đường giao thông (hoặc đường hẻm) thì giá đất theo vị trí, khu vực, loại xã của thửa đất đó. Cách tính giá đất của những thửa đất bị chia cắt áp dụng như điểm a khoản này.</w:t>
      </w:r>
    </w:p>
    <w:p>
      <w:pPr>
        <w:rPr>
          <w:rFonts w:ascii="Arial" w:hAnsi="Arial" w:cs="Arial"/>
          <w:sz w:val="20"/>
          <w:szCs w:val="20"/>
        </w:rPr>
      </w:pPr>
      <w:bookmarkStart w:id="21" w:name="chuong_2"/>
      <w:r>
        <w:rPr>
          <w:rFonts w:ascii="Arial" w:hAnsi="Arial" w:cs="Arial"/>
          <w:b/>
          <w:bCs/>
          <w:sz w:val="20"/>
          <w:szCs w:val="20"/>
          <w:lang w:val="pt-BR"/>
        </w:rPr>
        <w:t>Chương II</w:t>
      </w:r>
      <w:bookmarkEnd w:id="21"/>
    </w:p>
    <w:p>
      <w:pPr>
        <w:jc w:val="center"/>
        <w:rPr>
          <w:rFonts w:ascii="Arial" w:hAnsi="Arial" w:cs="Arial"/>
          <w:sz w:val="20"/>
          <w:szCs w:val="20"/>
        </w:rPr>
      </w:pPr>
      <w:bookmarkStart w:id="22" w:name="chuong_2_name"/>
      <w:r>
        <w:rPr>
          <w:rFonts w:ascii="Arial" w:hAnsi="Arial" w:cs="Arial"/>
          <w:b/>
          <w:bCs/>
          <w:sz w:val="20"/>
          <w:szCs w:val="20"/>
          <w:lang w:val="pt-BR"/>
        </w:rPr>
        <w:t>BẢNG GIÁ ĐẤT</w:t>
      </w:r>
      <w:bookmarkEnd w:id="22"/>
    </w:p>
    <w:p>
      <w:pPr>
        <w:spacing w:after="120"/>
        <w:ind w:firstLine="720"/>
        <w:jc w:val="both"/>
        <w:rPr>
          <w:rFonts w:ascii="Arial" w:hAnsi="Arial" w:cs="Arial"/>
          <w:sz w:val="20"/>
          <w:szCs w:val="20"/>
        </w:rPr>
      </w:pPr>
      <w:bookmarkStart w:id="23" w:name="dieu_6"/>
      <w:r>
        <w:rPr>
          <w:rFonts w:ascii="Arial" w:hAnsi="Arial" w:cs="Arial"/>
          <w:b/>
          <w:bCs/>
          <w:sz w:val="20"/>
          <w:szCs w:val="20"/>
          <w:lang w:val="pt-BR"/>
        </w:rPr>
        <w:t>Điều 6. Đất nông nghiệp</w:t>
      </w:r>
      <w:bookmarkEnd w:id="23"/>
      <w:r>
        <w:rPr>
          <w:rFonts w:ascii="Arial" w:hAnsi="Arial" w:cs="Arial"/>
          <w:b/>
          <w:bCs/>
          <w:sz w:val="20"/>
          <w:szCs w:val="20"/>
          <w:lang w:val="pt-BR"/>
        </w:rPr>
        <w:t xml:space="preserve"> </w:t>
      </w:r>
      <w:r>
        <w:rPr>
          <w:rFonts w:ascii="Arial" w:hAnsi="Arial" w:cs="Arial"/>
          <w:sz w:val="20"/>
          <w:szCs w:val="20"/>
          <w:lang w:val="pt-BR"/>
        </w:rPr>
        <w:t>(Phụ lục I</w:t>
      </w:r>
      <w:r>
        <w:rPr>
          <w:rFonts w:ascii="Arial" w:hAnsi="Arial" w:cs="Arial"/>
          <w:sz w:val="20"/>
          <w:szCs w:val="20"/>
        </w:rPr>
        <w:t xml:space="preserve"> chi tiết kèm theo)</w:t>
      </w:r>
    </w:p>
    <w:p>
      <w:pPr>
        <w:spacing w:after="120"/>
        <w:ind w:firstLine="720"/>
        <w:jc w:val="both"/>
        <w:rPr>
          <w:rFonts w:ascii="Arial" w:hAnsi="Arial" w:cs="Arial"/>
          <w:sz w:val="20"/>
          <w:szCs w:val="20"/>
        </w:rPr>
      </w:pPr>
      <w:bookmarkStart w:id="24" w:name="dieu_7"/>
      <w:r>
        <w:rPr>
          <w:rFonts w:ascii="Arial" w:hAnsi="Arial" w:cs="Arial"/>
          <w:b/>
          <w:bCs/>
          <w:sz w:val="20"/>
          <w:szCs w:val="20"/>
          <w:lang w:val="pt-BR"/>
        </w:rPr>
        <w:t>Điều 7. Đất phi nông nghiệp</w:t>
      </w:r>
      <w:bookmarkEnd w:id="24"/>
    </w:p>
    <w:p>
      <w:pPr>
        <w:spacing w:after="120"/>
        <w:ind w:firstLine="720"/>
        <w:jc w:val="both"/>
        <w:rPr>
          <w:rFonts w:ascii="Arial" w:hAnsi="Arial" w:cs="Arial"/>
          <w:sz w:val="20"/>
          <w:szCs w:val="20"/>
        </w:rPr>
      </w:pPr>
      <w:r>
        <w:rPr>
          <w:rFonts w:ascii="Arial" w:hAnsi="Arial" w:cs="Arial"/>
          <w:b/>
          <w:bCs/>
          <w:sz w:val="20"/>
          <w:szCs w:val="20"/>
        </w:rPr>
        <w:t>1.</w:t>
      </w:r>
      <w:r>
        <w:rPr>
          <w:rFonts w:ascii="Arial" w:hAnsi="Arial" w:cs="Arial"/>
          <w:sz w:val="20"/>
          <w:szCs w:val="20"/>
        </w:rPr>
        <w:t xml:space="preserve"> Giá đất ở </w:t>
      </w:r>
      <w:r>
        <w:rPr>
          <w:rFonts w:ascii="Arial" w:hAnsi="Arial" w:cs="Arial"/>
          <w:sz w:val="20"/>
          <w:szCs w:val="20"/>
          <w:lang w:val="pt-BR"/>
        </w:rPr>
        <w:t xml:space="preserve">tại </w:t>
      </w:r>
      <w:r>
        <w:rPr>
          <w:rFonts w:ascii="Arial" w:hAnsi="Arial" w:cs="Arial"/>
          <w:sz w:val="20"/>
          <w:szCs w:val="20"/>
        </w:rPr>
        <w:t>nông thôn không thuộc các trục đường giao thông chính quy định tại Mục I Phụ lục II (Mục I Phụ lục II chi tiết kèm theo).</w:t>
      </w:r>
    </w:p>
    <w:p>
      <w:pPr>
        <w:spacing w:after="120"/>
        <w:ind w:firstLine="720"/>
        <w:jc w:val="both"/>
        <w:rPr>
          <w:rFonts w:ascii="Arial" w:hAnsi="Arial" w:cs="Arial"/>
          <w:sz w:val="20"/>
          <w:szCs w:val="20"/>
        </w:rPr>
      </w:pPr>
      <w:r>
        <w:rPr>
          <w:rFonts w:ascii="Arial" w:hAnsi="Arial" w:cs="Arial"/>
          <w:b/>
          <w:bCs/>
          <w:sz w:val="20"/>
          <w:szCs w:val="20"/>
        </w:rPr>
        <w:t>2.</w:t>
      </w:r>
      <w:r>
        <w:rPr>
          <w:rFonts w:ascii="Arial" w:hAnsi="Arial" w:cs="Arial"/>
          <w:sz w:val="20"/>
          <w:szCs w:val="20"/>
        </w:rPr>
        <w:t xml:space="preserve"> Giá đất ở tại nông thôn theo các trục đường giao thông chính (Mục II Phụ lục II chi tiết kèm theo).</w:t>
      </w:r>
    </w:p>
    <w:p>
      <w:pPr>
        <w:spacing w:after="120"/>
        <w:ind w:firstLine="720"/>
        <w:jc w:val="both"/>
        <w:rPr>
          <w:rFonts w:ascii="Arial" w:hAnsi="Arial" w:cs="Arial"/>
          <w:sz w:val="20"/>
          <w:szCs w:val="20"/>
        </w:rPr>
      </w:pPr>
      <w:r>
        <w:rPr>
          <w:rFonts w:ascii="Arial" w:hAnsi="Arial" w:cs="Arial"/>
          <w:b/>
          <w:bCs/>
          <w:sz w:val="20"/>
          <w:szCs w:val="20"/>
        </w:rPr>
        <w:t>3.</w:t>
      </w:r>
      <w:r>
        <w:rPr>
          <w:rFonts w:ascii="Arial" w:hAnsi="Arial" w:cs="Arial"/>
          <w:sz w:val="20"/>
          <w:szCs w:val="20"/>
        </w:rPr>
        <w:t xml:space="preserve"> Giá đất ở tại đô thị (Phụ lục III chi tiết kèm theo).</w:t>
      </w:r>
    </w:p>
    <w:p>
      <w:pPr>
        <w:spacing w:after="120"/>
        <w:ind w:firstLine="720"/>
        <w:jc w:val="both"/>
        <w:rPr>
          <w:rFonts w:ascii="Arial" w:hAnsi="Arial" w:cs="Arial"/>
          <w:sz w:val="20"/>
          <w:szCs w:val="20"/>
        </w:rPr>
      </w:pPr>
      <w:r>
        <w:rPr>
          <w:rFonts w:ascii="Arial" w:hAnsi="Arial" w:cs="Arial"/>
          <w:b/>
          <w:bCs/>
          <w:sz w:val="20"/>
          <w:szCs w:val="20"/>
        </w:rPr>
        <w:t>4.</w:t>
      </w:r>
      <w:r>
        <w:rPr>
          <w:rFonts w:ascii="Arial" w:hAnsi="Arial" w:cs="Arial"/>
          <w:sz w:val="20"/>
          <w:szCs w:val="20"/>
        </w:rPr>
        <w:t xml:space="preserve"> Giá đất ở tại khu Kinh tế cửa khẩu Mộc Bài và khu Kinh tế cửa khẩu Xa Mát áp dụng đối với nhà đầu tư (Phụ lục IV chi tiết kèm theo).</w:t>
      </w:r>
    </w:p>
    <w:p>
      <w:pPr>
        <w:spacing w:after="120"/>
        <w:ind w:firstLine="720"/>
        <w:jc w:val="both"/>
        <w:rPr>
          <w:rFonts w:ascii="Arial" w:hAnsi="Arial" w:cs="Arial"/>
          <w:sz w:val="20"/>
          <w:szCs w:val="20"/>
        </w:rPr>
      </w:pPr>
      <w:r>
        <w:rPr>
          <w:rFonts w:ascii="Arial" w:hAnsi="Arial" w:cs="Arial"/>
          <w:b/>
          <w:bCs/>
          <w:sz w:val="20"/>
          <w:szCs w:val="20"/>
        </w:rPr>
        <w:t>5.</w:t>
      </w:r>
      <w:r>
        <w:rPr>
          <w:rFonts w:ascii="Arial" w:hAnsi="Arial" w:cs="Arial"/>
          <w:sz w:val="20"/>
          <w:szCs w:val="20"/>
        </w:rPr>
        <w:t xml:space="preserve"> Giá đất sản xuất, kinh doanh phi nông nghiệp không phải là đất thương mại dịch vụ tại nông thôn (kể cả đất phi nông nghiệp khác có sử dụng vào mục đích sản xuất kinh doanh) tính bằng </w:t>
      </w:r>
      <w:r>
        <w:rPr>
          <w:rFonts w:ascii="Arial" w:hAnsi="Arial" w:cs="Arial"/>
          <w:b/>
          <w:bCs/>
          <w:sz w:val="20"/>
          <w:szCs w:val="20"/>
        </w:rPr>
        <w:t>70%</w:t>
      </w:r>
      <w:r>
        <w:rPr>
          <w:rFonts w:ascii="Arial" w:hAnsi="Arial" w:cs="Arial"/>
          <w:sz w:val="20"/>
          <w:szCs w:val="20"/>
        </w:rPr>
        <w:t xml:space="preserve"> giá đất ở tại nông thôn.</w:t>
      </w:r>
    </w:p>
    <w:p>
      <w:pPr>
        <w:spacing w:after="120"/>
        <w:ind w:firstLine="720"/>
        <w:jc w:val="both"/>
        <w:rPr>
          <w:rFonts w:ascii="Arial" w:hAnsi="Arial" w:cs="Arial"/>
          <w:sz w:val="20"/>
          <w:szCs w:val="20"/>
        </w:rPr>
      </w:pPr>
      <w:r>
        <w:rPr>
          <w:rFonts w:ascii="Arial" w:hAnsi="Arial" w:cs="Arial"/>
          <w:b/>
          <w:bCs/>
          <w:sz w:val="20"/>
          <w:szCs w:val="20"/>
        </w:rPr>
        <w:t>6.</w:t>
      </w:r>
      <w:r>
        <w:rPr>
          <w:rFonts w:ascii="Arial" w:hAnsi="Arial" w:cs="Arial"/>
          <w:sz w:val="20"/>
          <w:szCs w:val="20"/>
        </w:rPr>
        <w:t xml:space="preserve"> Giá đất thương mại dịch vụ tại nông thôn (kể cả đất phi nông nghiệp khác có sử dụng vào mục đích thương mại dịch vụ) tính bằng </w:t>
      </w:r>
      <w:r>
        <w:rPr>
          <w:rFonts w:ascii="Arial" w:hAnsi="Arial" w:cs="Arial"/>
          <w:b/>
          <w:bCs/>
          <w:sz w:val="20"/>
          <w:szCs w:val="20"/>
        </w:rPr>
        <w:t>80%</w:t>
      </w:r>
      <w:r>
        <w:rPr>
          <w:rFonts w:ascii="Arial" w:hAnsi="Arial" w:cs="Arial"/>
          <w:sz w:val="20"/>
          <w:szCs w:val="20"/>
        </w:rPr>
        <w:t xml:space="preserve"> giá đất ở tại nông thôn.</w:t>
      </w:r>
    </w:p>
    <w:p>
      <w:pPr>
        <w:spacing w:after="120"/>
        <w:ind w:firstLine="720"/>
        <w:jc w:val="both"/>
        <w:rPr>
          <w:rFonts w:ascii="Arial" w:hAnsi="Arial" w:cs="Arial"/>
          <w:sz w:val="20"/>
          <w:szCs w:val="20"/>
        </w:rPr>
      </w:pPr>
      <w:r>
        <w:rPr>
          <w:rFonts w:ascii="Arial" w:hAnsi="Arial" w:cs="Arial"/>
          <w:b/>
          <w:bCs/>
          <w:sz w:val="20"/>
          <w:szCs w:val="20"/>
        </w:rPr>
        <w:t>7.</w:t>
      </w:r>
      <w:r>
        <w:rPr>
          <w:rFonts w:ascii="Arial" w:hAnsi="Arial" w:cs="Arial"/>
          <w:sz w:val="20"/>
          <w:szCs w:val="20"/>
        </w:rPr>
        <w:t xml:space="preserve"> Giá đất sản xuất, kinh doanh phi nông nghiệp không phải là đất thương mại dịch vụ tại đô thị (kể cả đất phi nông nghiệp khác có sử dụng vào mục đích sản xuất kinh doanh) tính bằng </w:t>
      </w:r>
      <w:r>
        <w:rPr>
          <w:rFonts w:ascii="Arial" w:hAnsi="Arial" w:cs="Arial"/>
          <w:b/>
          <w:bCs/>
          <w:sz w:val="20"/>
          <w:szCs w:val="20"/>
        </w:rPr>
        <w:t>80%</w:t>
      </w:r>
      <w:r>
        <w:rPr>
          <w:rFonts w:ascii="Arial" w:hAnsi="Arial" w:cs="Arial"/>
          <w:sz w:val="20"/>
          <w:szCs w:val="20"/>
        </w:rPr>
        <w:t xml:space="preserve"> giá đất ở tại đô thị.</w:t>
      </w:r>
    </w:p>
    <w:p>
      <w:pPr>
        <w:spacing w:after="120"/>
        <w:ind w:firstLine="720"/>
        <w:jc w:val="both"/>
        <w:rPr>
          <w:rFonts w:ascii="Arial" w:hAnsi="Arial" w:cs="Arial"/>
          <w:sz w:val="20"/>
          <w:szCs w:val="20"/>
        </w:rPr>
      </w:pPr>
      <w:r>
        <w:rPr>
          <w:rFonts w:ascii="Arial" w:hAnsi="Arial" w:cs="Arial"/>
          <w:b/>
          <w:bCs/>
          <w:sz w:val="20"/>
          <w:szCs w:val="20"/>
        </w:rPr>
        <w:t>8.</w:t>
      </w:r>
      <w:r>
        <w:rPr>
          <w:rFonts w:ascii="Arial" w:hAnsi="Arial" w:cs="Arial"/>
          <w:sz w:val="20"/>
          <w:szCs w:val="20"/>
        </w:rPr>
        <w:t xml:space="preserve"> Giá đất thương mại dịch vụ tại đô thị (kể cả đất phi nông nghiệp khác có sử dụng vào mục đích thương mại dịch vụ) tính bằng </w:t>
      </w:r>
      <w:r>
        <w:rPr>
          <w:rFonts w:ascii="Arial" w:hAnsi="Arial" w:cs="Arial"/>
          <w:b/>
          <w:bCs/>
          <w:sz w:val="20"/>
          <w:szCs w:val="20"/>
        </w:rPr>
        <w:t>90%</w:t>
      </w:r>
      <w:r>
        <w:rPr>
          <w:rFonts w:ascii="Arial" w:hAnsi="Arial" w:cs="Arial"/>
          <w:sz w:val="20"/>
          <w:szCs w:val="20"/>
        </w:rPr>
        <w:t xml:space="preserve"> giá đất ở tại đô thị.</w:t>
      </w:r>
    </w:p>
    <w:p>
      <w:pPr>
        <w:spacing w:after="120"/>
        <w:ind w:firstLine="720"/>
        <w:jc w:val="both"/>
        <w:rPr>
          <w:rFonts w:ascii="Arial" w:hAnsi="Arial" w:cs="Arial"/>
          <w:sz w:val="20"/>
          <w:szCs w:val="20"/>
        </w:rPr>
      </w:pPr>
      <w:r>
        <w:rPr>
          <w:rFonts w:ascii="Arial" w:hAnsi="Arial" w:cs="Arial"/>
          <w:b/>
          <w:bCs/>
          <w:sz w:val="20"/>
          <w:szCs w:val="20"/>
        </w:rPr>
        <w:t xml:space="preserve">9. </w:t>
      </w:r>
      <w:r>
        <w:rPr>
          <w:rFonts w:ascii="Arial" w:hAnsi="Arial" w:cs="Arial"/>
          <w:sz w:val="20"/>
          <w:szCs w:val="20"/>
        </w:rPr>
        <w:t xml:space="preserve">Giá đất thuộc các khu Công nghiệp, cụm Công nghiệp (đất ở; đất sản xuất kinh doanh; đất thương mại, dịch vụ) tính bằng </w:t>
      </w:r>
      <w:r>
        <w:rPr>
          <w:rFonts w:ascii="Arial" w:hAnsi="Arial" w:cs="Arial"/>
          <w:b/>
          <w:bCs/>
          <w:sz w:val="20"/>
          <w:szCs w:val="20"/>
        </w:rPr>
        <w:t>80%</w:t>
      </w:r>
      <w:r>
        <w:rPr>
          <w:rFonts w:ascii="Arial" w:hAnsi="Arial" w:cs="Arial"/>
          <w:sz w:val="20"/>
          <w:szCs w:val="20"/>
        </w:rPr>
        <w:t xml:space="preserve"> giá đất cùng loại, cùng vị trí, cùng loại xã, nằm ngoài khu công nghiệp, cụm Công nghiệp.</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5" w:name="chuong_pl_1"/>
      <w:r>
        <w:rPr>
          <w:rFonts w:ascii="Arial" w:hAnsi="Arial" w:cs="Arial"/>
          <w:b/>
          <w:bCs/>
          <w:sz w:val="20"/>
          <w:szCs w:val="20"/>
        </w:rPr>
        <w:t>PHỤ LỤC I</w:t>
      </w:r>
      <w:bookmarkEnd w:id="25"/>
    </w:p>
    <w:p>
      <w:pPr>
        <w:jc w:val="center"/>
        <w:rPr>
          <w:rFonts w:ascii="Arial" w:hAnsi="Arial" w:cs="Arial"/>
          <w:b/>
          <w:bCs/>
          <w:sz w:val="20"/>
          <w:szCs w:val="20"/>
        </w:rPr>
      </w:pPr>
      <w:bookmarkStart w:id="26" w:name="chuong_pl_1_name"/>
      <w:r>
        <w:rPr>
          <w:rFonts w:ascii="Arial" w:hAnsi="Arial" w:cs="Arial"/>
          <w:sz w:val="20"/>
          <w:szCs w:val="20"/>
        </w:rPr>
        <w:t>BẢNG GIÁ ĐẤT NÔNG NGHIỆP</w:t>
      </w:r>
      <w:bookmarkEnd w:id="26"/>
      <w:r>
        <w:rPr>
          <w:rFonts w:ascii="Arial" w:hAnsi="Arial" w:cs="Arial"/>
          <w:b/>
          <w:bCs/>
          <w:sz w:val="20"/>
          <w:szCs w:val="20"/>
        </w:rPr>
        <w:br w:type="textWrapping"/>
      </w:r>
      <w:r>
        <w:rPr>
          <w:rFonts w:ascii="Arial" w:hAnsi="Arial" w:cs="Arial"/>
          <w:i/>
          <w:iCs/>
          <w:sz w:val="20"/>
          <w:szCs w:val="20"/>
        </w:rPr>
        <w:t>(Kèm theo Quyết định số 57/2019/QĐ-UBND ngày 20 tháng 12 năm 2019 của Ủy ban nhân dân tỉnh Tây Ninh)</w:t>
      </w:r>
      <w:r>
        <w:rPr>
          <w:rFonts w:ascii="Arial" w:hAnsi="Arial" w:cs="Arial"/>
          <w:b/>
          <w:bCs/>
          <w:sz w:val="20"/>
          <w:szCs w:val="20"/>
        </w:rPr>
        <w:t xml:space="preserve"> </w:t>
      </w:r>
    </w:p>
    <w:p>
      <w:pPr>
        <w:jc w:val="center"/>
        <w:rPr>
          <w:rFonts w:ascii="Arial" w:hAnsi="Arial" w:cs="Arial"/>
          <w:sz w:val="20"/>
          <w:szCs w:val="20"/>
        </w:rPr>
      </w:pPr>
    </w:p>
    <w:p>
      <w:pPr>
        <w:rPr>
          <w:rFonts w:ascii="Arial" w:hAnsi="Arial" w:cs="Arial"/>
          <w:sz w:val="20"/>
          <w:szCs w:val="20"/>
        </w:rPr>
      </w:pPr>
      <w:r>
        <w:rPr>
          <w:rFonts w:ascii="Arial" w:hAnsi="Arial" w:cs="Arial"/>
          <w:b/>
          <w:bCs/>
          <w:sz w:val="20"/>
          <w:szCs w:val="20"/>
        </w:rPr>
        <w:t>1. Thành phố Tây Ninh</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3"/>
        <w:gridCol w:w="5487"/>
        <w:gridCol w:w="1659"/>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566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70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lúa (LUK)</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hàng năm khác (HNK)</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244</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lâu năm (CLN)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274</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nuôi trồng thủy sản (NTS)</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r>
    </w:tbl>
    <w:p>
      <w:pPr>
        <w:rPr>
          <w:rFonts w:ascii="Arial" w:hAnsi="Arial" w:cs="Arial"/>
          <w:sz w:val="20"/>
          <w:szCs w:val="20"/>
        </w:rPr>
      </w:pPr>
      <w:r>
        <w:rPr>
          <w:rFonts w:ascii="Arial" w:hAnsi="Arial" w:cs="Arial"/>
          <w:b/>
          <w:bCs/>
          <w:sz w:val="20"/>
          <w:szCs w:val="20"/>
        </w:rPr>
        <w:t>2. Huyện Bến Cầu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4"/>
        <w:gridCol w:w="4382"/>
        <w:gridCol w:w="1247"/>
        <w:gridCol w:w="1383"/>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453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27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c>
          <w:tcPr>
            <w:tcW w:w="15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lúa (LUK)</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hàng năm khác (HNK)</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lâu năm (CLN)</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rừng sản xuất (RSX)</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nuôi trồng thủy sản (NTS)</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bl>
    <w:p>
      <w:pPr>
        <w:rPr>
          <w:rFonts w:ascii="Arial" w:hAnsi="Arial" w:cs="Arial"/>
          <w:sz w:val="20"/>
          <w:szCs w:val="20"/>
        </w:rPr>
      </w:pPr>
      <w:r>
        <w:rPr>
          <w:rFonts w:ascii="Arial" w:hAnsi="Arial" w:cs="Arial"/>
          <w:b/>
          <w:bCs/>
          <w:sz w:val="20"/>
          <w:szCs w:val="20"/>
        </w:rPr>
        <w:t>3. Huyện Châu Thành</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4"/>
        <w:gridCol w:w="4382"/>
        <w:gridCol w:w="1247"/>
        <w:gridCol w:w="1383"/>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453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27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c>
          <w:tcPr>
            <w:tcW w:w="15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lúa (LUK)</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hàng năm khác (HNK)</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lâu năm (CLN)</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rừng sản xuất (RSX)</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nuôi trồng thủy sản (NTS)</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bl>
    <w:p>
      <w:pPr>
        <w:rPr>
          <w:rFonts w:ascii="Arial" w:hAnsi="Arial" w:cs="Arial"/>
          <w:sz w:val="20"/>
          <w:szCs w:val="20"/>
        </w:rPr>
      </w:pPr>
      <w:r>
        <w:rPr>
          <w:rFonts w:ascii="Arial" w:hAnsi="Arial" w:cs="Arial"/>
          <w:b/>
          <w:bCs/>
          <w:sz w:val="20"/>
          <w:szCs w:val="20"/>
        </w:rPr>
        <w:t>4. Huyện Dương Minh Châu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6"/>
        <w:gridCol w:w="4748"/>
        <w:gridCol w:w="1821"/>
        <w:gridCol w:w="1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481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84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98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lúa (LUK)</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hàng năm khác (HNK)</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lâu năm (CLN)</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rừng sản xuất (RSX)</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nuôi trồng thủy sản (NTS)</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r>
    </w:tbl>
    <w:p>
      <w:pPr>
        <w:rPr>
          <w:rFonts w:ascii="Arial" w:hAnsi="Arial" w:cs="Arial"/>
          <w:sz w:val="20"/>
          <w:szCs w:val="20"/>
        </w:rPr>
      </w:pPr>
      <w:r>
        <w:rPr>
          <w:rFonts w:ascii="Arial" w:hAnsi="Arial" w:cs="Arial"/>
          <w:b/>
          <w:bCs/>
          <w:sz w:val="20"/>
          <w:szCs w:val="20"/>
        </w:rPr>
        <w:t>5. Huyện Gò Dầu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6"/>
        <w:gridCol w:w="4748"/>
        <w:gridCol w:w="1821"/>
        <w:gridCol w:w="1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481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84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98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lúa (LUK)</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hàng năm khác (HNK)</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lâu năm (CLN)</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rừng sản xuất (RSX)</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nuôi trồng thủy sản (NTS)</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r>
    </w:tbl>
    <w:p>
      <w:pPr>
        <w:rPr>
          <w:rFonts w:ascii="Arial" w:hAnsi="Arial" w:cs="Arial"/>
          <w:sz w:val="20"/>
          <w:szCs w:val="20"/>
        </w:rPr>
      </w:pPr>
      <w:r>
        <w:rPr>
          <w:rFonts w:ascii="Arial" w:hAnsi="Arial" w:cs="Arial"/>
          <w:b/>
          <w:bCs/>
          <w:sz w:val="20"/>
          <w:szCs w:val="20"/>
        </w:rPr>
        <w:t>6. Huyện Hòa Thành</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6"/>
        <w:gridCol w:w="5584"/>
        <w:gridCol w:w="1682"/>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566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70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27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lúa (LUK)</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hàng năm khác (HNK)</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244</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lâu năm (CLN)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274</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nuôi trồng thủy sản (NTS)</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r>
    </w:tbl>
    <w:p>
      <w:pPr>
        <w:rPr>
          <w:rFonts w:ascii="Arial" w:hAnsi="Arial" w:cs="Arial"/>
          <w:sz w:val="20"/>
          <w:szCs w:val="20"/>
        </w:rPr>
      </w:pPr>
      <w:r>
        <w:rPr>
          <w:rFonts w:ascii="Arial" w:hAnsi="Arial" w:cs="Arial"/>
          <w:b/>
          <w:bCs/>
          <w:sz w:val="20"/>
          <w:szCs w:val="20"/>
          <w:lang w:val="pt-BR"/>
        </w:rPr>
        <w:t>7. Huyện Tân Biên</w:t>
      </w:r>
    </w:p>
    <w:p>
      <w:pPr>
        <w:jc w:val="right"/>
        <w:rPr>
          <w:rFonts w:ascii="Arial" w:hAnsi="Arial" w:cs="Arial"/>
          <w:sz w:val="20"/>
          <w:szCs w:val="20"/>
        </w:rPr>
      </w:pPr>
      <w:r>
        <w:rPr>
          <w:rFonts w:ascii="Arial" w:hAnsi="Arial" w:cs="Arial"/>
          <w:i/>
          <w:iCs/>
          <w:sz w:val="20"/>
          <w:szCs w:val="20"/>
          <w:lang w:val="pt-BR"/>
        </w:rPr>
        <w:t>ĐVT:</w:t>
      </w:r>
      <w:r>
        <w:rPr>
          <w:rFonts w:ascii="Arial" w:hAnsi="Arial" w:cs="Arial"/>
          <w:i/>
          <w:iCs/>
          <w:sz w:val="20"/>
          <w:szCs w:val="20"/>
        </w:rPr>
        <w:t xml:space="preserve">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7"/>
        <w:gridCol w:w="4463"/>
        <w:gridCol w:w="1263"/>
        <w:gridCol w:w="1402"/>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453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27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lúa (LUK)</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hàng năm khác (HNK)</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lâu năm (CLN)</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rừng sản xuất (RSX)</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nuôi trồng thủy sản (NTS)</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bl>
    <w:p>
      <w:pPr>
        <w:rPr>
          <w:rFonts w:ascii="Arial" w:hAnsi="Arial" w:cs="Arial"/>
          <w:sz w:val="20"/>
          <w:szCs w:val="20"/>
        </w:rPr>
      </w:pPr>
      <w:r>
        <w:rPr>
          <w:rFonts w:ascii="Arial" w:hAnsi="Arial" w:cs="Arial"/>
          <w:b/>
          <w:bCs/>
          <w:sz w:val="20"/>
          <w:szCs w:val="20"/>
          <w:lang w:val="pt-BR"/>
        </w:rPr>
        <w:t>8. Huyện Tân Châu</w:t>
      </w:r>
    </w:p>
    <w:p>
      <w:pPr>
        <w:jc w:val="right"/>
        <w:rPr>
          <w:rFonts w:ascii="Arial" w:hAnsi="Arial" w:cs="Arial"/>
          <w:sz w:val="20"/>
          <w:szCs w:val="20"/>
        </w:rPr>
      </w:pPr>
      <w:r>
        <w:rPr>
          <w:rFonts w:ascii="Arial" w:hAnsi="Arial" w:cs="Arial"/>
          <w:i/>
          <w:iCs/>
          <w:sz w:val="20"/>
          <w:szCs w:val="20"/>
          <w:lang w:val="pt-BR"/>
        </w:rPr>
        <w:t>ĐVT:</w:t>
      </w:r>
      <w:r>
        <w:rPr>
          <w:rFonts w:ascii="Arial" w:hAnsi="Arial" w:cs="Arial"/>
          <w:i/>
          <w:iCs/>
          <w:sz w:val="20"/>
          <w:szCs w:val="20"/>
        </w:rPr>
        <w:t xml:space="preserve">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7"/>
        <w:gridCol w:w="4463"/>
        <w:gridCol w:w="1263"/>
        <w:gridCol w:w="1402"/>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453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27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lúa (LUK)</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hàng năm khác (HNK)</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lâu năm (CLN)</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rừng sản xuất (RSX)</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nuôi trồng thủy sản (NTS)</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2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bl>
    <w:p>
      <w:pPr>
        <w:rPr>
          <w:rFonts w:ascii="Arial" w:hAnsi="Arial" w:cs="Arial"/>
          <w:sz w:val="20"/>
          <w:szCs w:val="20"/>
        </w:rPr>
      </w:pPr>
      <w:r>
        <w:rPr>
          <w:rFonts w:ascii="Arial" w:hAnsi="Arial" w:cs="Arial"/>
          <w:b/>
          <w:bCs/>
          <w:sz w:val="20"/>
          <w:szCs w:val="20"/>
        </w:rPr>
        <w:t>9. Huyện Trảng Bàng</w:t>
      </w:r>
    </w:p>
    <w:p>
      <w:pPr>
        <w:jc w:val="right"/>
        <w:rPr>
          <w:rFonts w:ascii="Arial" w:hAnsi="Arial" w:cs="Arial"/>
          <w:sz w:val="20"/>
          <w:szCs w:val="20"/>
        </w:rPr>
      </w:pPr>
      <w:r>
        <w:rPr>
          <w:rFonts w:ascii="Arial" w:hAnsi="Arial" w:cs="Arial"/>
          <w:i/>
          <w:iCs/>
          <w:sz w:val="20"/>
          <w:szCs w:val="20"/>
          <w:lang w:val="pt-BR"/>
        </w:rPr>
        <w:t>ĐVT:</w:t>
      </w:r>
      <w:r>
        <w:rPr>
          <w:rFonts w:ascii="Arial" w:hAnsi="Arial" w:cs="Arial"/>
          <w:i/>
          <w:iCs/>
          <w:sz w:val="20"/>
          <w:szCs w:val="20"/>
        </w:rPr>
        <w:t xml:space="preserve">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7"/>
        <w:gridCol w:w="4420"/>
        <w:gridCol w:w="1306"/>
        <w:gridCol w:w="1401"/>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448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32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lúa (LUK)</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hàng năm khác (HNK)</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trồng cây lâu năm (CLN)</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Đất nuôi trồng thủy sản (NTS)</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1</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2</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Vị trí 3</w:t>
            </w:r>
          </w:p>
        </w:tc>
        <w:tc>
          <w:tcPr>
            <w:tcW w:w="13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27" w:name="chuong_pl_2"/>
      <w:r>
        <w:rPr>
          <w:rFonts w:ascii="Arial" w:hAnsi="Arial" w:cs="Arial"/>
          <w:b/>
          <w:bCs/>
          <w:sz w:val="20"/>
          <w:szCs w:val="20"/>
        </w:rPr>
        <w:t>PHỤ LỤC II</w:t>
      </w:r>
      <w:bookmarkEnd w:id="27"/>
    </w:p>
    <w:p>
      <w:pPr>
        <w:jc w:val="center"/>
        <w:rPr>
          <w:rFonts w:ascii="Arial" w:hAnsi="Arial" w:cs="Arial"/>
          <w:sz w:val="20"/>
          <w:szCs w:val="20"/>
        </w:rPr>
      </w:pPr>
      <w:bookmarkStart w:id="28" w:name="chuong_pl_2_name"/>
      <w:r>
        <w:rPr>
          <w:rFonts w:ascii="Arial" w:hAnsi="Arial" w:cs="Arial"/>
          <w:sz w:val="20"/>
          <w:szCs w:val="20"/>
        </w:rPr>
        <w:t>BẢNG GIÁ ĐẤT Ở NÔNG THÔN</w:t>
      </w:r>
      <w:bookmarkEnd w:id="28"/>
      <w:r>
        <w:rPr>
          <w:rFonts w:ascii="Arial" w:hAnsi="Arial" w:cs="Arial"/>
          <w:b/>
          <w:bCs/>
          <w:sz w:val="20"/>
          <w:szCs w:val="20"/>
        </w:rPr>
        <w:br w:type="textWrapping"/>
      </w:r>
      <w:r>
        <w:rPr>
          <w:rFonts w:ascii="Arial" w:hAnsi="Arial" w:cs="Arial"/>
          <w:i/>
          <w:iCs/>
          <w:sz w:val="20"/>
          <w:szCs w:val="20"/>
        </w:rPr>
        <w:t>(Kèm theo Quyết định số 57/2019/QĐ-UBND ngày 20 tháng 12 năm 2019 của Ủy ban nhân dân tỉnh Tây Ninh)</w:t>
      </w:r>
      <w:r>
        <w:rPr>
          <w:rFonts w:ascii="Arial" w:hAnsi="Arial" w:cs="Arial"/>
          <w:b/>
          <w:bCs/>
          <w:sz w:val="20"/>
          <w:szCs w:val="20"/>
        </w:rPr>
        <w:t xml:space="preserve"> </w:t>
      </w:r>
    </w:p>
    <w:p>
      <w:pPr>
        <w:rPr>
          <w:rFonts w:ascii="Arial" w:hAnsi="Arial" w:cs="Arial"/>
          <w:sz w:val="20"/>
          <w:szCs w:val="20"/>
        </w:rPr>
      </w:pPr>
      <w:r>
        <w:rPr>
          <w:rFonts w:ascii="Arial" w:hAnsi="Arial" w:cs="Arial"/>
          <w:b/>
          <w:bCs/>
          <w:sz w:val="20"/>
          <w:szCs w:val="20"/>
        </w:rPr>
        <w:t>I. Bảng giá đất</w:t>
      </w:r>
      <w:r>
        <w:rPr>
          <w:rFonts w:ascii="Arial" w:hAnsi="Arial" w:cs="Arial"/>
          <w:sz w:val="20"/>
          <w:szCs w:val="20"/>
        </w:rPr>
        <w:t xml:space="preserve"> </w:t>
      </w:r>
      <w:r>
        <w:rPr>
          <w:rFonts w:ascii="Arial" w:hAnsi="Arial" w:cs="Arial"/>
          <w:b/>
          <w:bCs/>
          <w:sz w:val="20"/>
          <w:szCs w:val="20"/>
        </w:rPr>
        <w:t>ở nông thôn</w:t>
      </w:r>
      <w:r>
        <w:rPr>
          <w:rFonts w:ascii="Arial" w:hAnsi="Arial" w:cs="Arial"/>
          <w:sz w:val="20"/>
          <w:szCs w:val="20"/>
        </w:rPr>
        <w:t xml:space="preserve"> </w:t>
      </w:r>
      <w:r>
        <w:rPr>
          <w:rFonts w:ascii="Arial" w:hAnsi="Arial" w:cs="Arial"/>
          <w:b/>
          <w:bCs/>
          <w:sz w:val="20"/>
          <w:szCs w:val="20"/>
        </w:rPr>
        <w:t>không thuộc các trục đường giao thông chính</w:t>
      </w:r>
    </w:p>
    <w:p>
      <w:pPr>
        <w:rPr>
          <w:rFonts w:ascii="Arial" w:hAnsi="Arial" w:cs="Arial"/>
          <w:sz w:val="20"/>
          <w:szCs w:val="20"/>
        </w:rPr>
      </w:pPr>
      <w:r>
        <w:rPr>
          <w:rFonts w:ascii="Arial" w:hAnsi="Arial" w:cs="Arial"/>
          <w:b/>
          <w:bCs/>
          <w:sz w:val="20"/>
          <w:szCs w:val="20"/>
        </w:rPr>
        <w:t>1. Thành phố Tây Ninh</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92"/>
        <w:gridCol w:w="3701"/>
        <w:gridCol w:w="1947"/>
        <w:gridCol w:w="2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413"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50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84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98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3.550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2.800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2.000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1.800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1.300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940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602</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413</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337</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229</w:t>
            </w:r>
          </w:p>
        </w:tc>
      </w:tr>
    </w:tbl>
    <w:p>
      <w:pPr>
        <w:rPr>
          <w:rFonts w:ascii="Arial" w:hAnsi="Arial" w:cs="Arial"/>
          <w:sz w:val="20"/>
          <w:szCs w:val="20"/>
        </w:rPr>
      </w:pPr>
      <w:r>
        <w:rPr>
          <w:rFonts w:ascii="Arial" w:hAnsi="Arial" w:cs="Arial"/>
          <w:b/>
          <w:bCs/>
          <w:sz w:val="20"/>
          <w:szCs w:val="20"/>
        </w:rPr>
        <w:t>2. Huyện Bến Cầu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89"/>
        <w:gridCol w:w="3513"/>
        <w:gridCol w:w="1546"/>
        <w:gridCol w:w="1546"/>
        <w:gridCol w:w="1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8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9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83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83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c>
          <w:tcPr>
            <w:tcW w:w="8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1.753</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1.408</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1.381</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1.090</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1.036</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826</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859</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683</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640</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523</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482</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408</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III</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323</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371</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245</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244</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bl>
    <w:p>
      <w:pPr>
        <w:rPr>
          <w:rFonts w:ascii="Arial" w:hAnsi="Arial" w:cs="Arial"/>
          <w:sz w:val="20"/>
          <w:szCs w:val="20"/>
        </w:rPr>
      </w:pPr>
      <w:r>
        <w:rPr>
          <w:rFonts w:ascii="Arial" w:hAnsi="Arial" w:cs="Arial"/>
          <w:b/>
          <w:bCs/>
          <w:sz w:val="20"/>
          <w:szCs w:val="20"/>
        </w:rPr>
        <w:t>3. Huyện Châu Thành</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89"/>
        <w:gridCol w:w="3513"/>
        <w:gridCol w:w="1546"/>
        <w:gridCol w:w="1546"/>
        <w:gridCol w:w="1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8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9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83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83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c>
          <w:tcPr>
            <w:tcW w:w="8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1.753</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1.408</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1.381</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1.090</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1.036</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826</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859</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683</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640</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523</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482</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408</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III</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323</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371</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245</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244</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8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bl>
    <w:p>
      <w:pPr>
        <w:rPr>
          <w:rFonts w:ascii="Arial" w:hAnsi="Arial" w:cs="Arial"/>
          <w:sz w:val="20"/>
          <w:szCs w:val="20"/>
        </w:rPr>
      </w:pPr>
      <w:r>
        <w:rPr>
          <w:rFonts w:ascii="Arial" w:hAnsi="Arial" w:cs="Arial"/>
          <w:b/>
          <w:bCs/>
          <w:sz w:val="20"/>
          <w:szCs w:val="20"/>
        </w:rPr>
        <w:t>4. Huyện Dương Minh Châu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89"/>
        <w:gridCol w:w="5533"/>
        <w:gridCol w:w="2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094"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55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263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III</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r>
    </w:tbl>
    <w:p>
      <w:pPr>
        <w:rPr>
          <w:rFonts w:ascii="Arial" w:hAnsi="Arial" w:cs="Arial"/>
          <w:sz w:val="20"/>
          <w:szCs w:val="20"/>
        </w:rPr>
      </w:pPr>
      <w:r>
        <w:rPr>
          <w:rFonts w:ascii="Arial" w:hAnsi="Arial" w:cs="Arial"/>
          <w:b/>
          <w:bCs/>
          <w:sz w:val="20"/>
          <w:szCs w:val="20"/>
          <w:lang w:val="pt-BR"/>
        </w:rPr>
        <w:t>5. Huyện Gò Dầu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89"/>
        <w:gridCol w:w="5533"/>
        <w:gridCol w:w="2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094"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55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263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III</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5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26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r>
    </w:tbl>
    <w:p>
      <w:pPr>
        <w:rPr>
          <w:rFonts w:ascii="Arial" w:hAnsi="Arial" w:cs="Arial"/>
          <w:sz w:val="20"/>
          <w:szCs w:val="20"/>
        </w:rPr>
      </w:pPr>
      <w:r>
        <w:rPr>
          <w:rFonts w:ascii="Arial" w:hAnsi="Arial" w:cs="Arial"/>
          <w:b/>
          <w:bCs/>
          <w:sz w:val="20"/>
          <w:szCs w:val="20"/>
          <w:lang w:val="pt-BR"/>
        </w:rPr>
        <w:t>6. Huyện Hòa Thành</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92"/>
        <w:gridCol w:w="3701"/>
        <w:gridCol w:w="1947"/>
        <w:gridCol w:w="2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413"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50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84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98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3.550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2.800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2.000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1.800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1.300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940</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III</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602</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1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337</w:t>
            </w:r>
          </w:p>
        </w:tc>
        <w:tc>
          <w:tcPr>
            <w:tcW w:w="19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229</w:t>
            </w:r>
          </w:p>
        </w:tc>
      </w:tr>
    </w:tbl>
    <w:p>
      <w:pPr>
        <w:rPr>
          <w:rFonts w:ascii="Arial" w:hAnsi="Arial" w:cs="Arial"/>
          <w:sz w:val="20"/>
          <w:szCs w:val="20"/>
        </w:rPr>
      </w:pPr>
      <w:r>
        <w:rPr>
          <w:rFonts w:ascii="Arial" w:hAnsi="Arial" w:cs="Arial"/>
          <w:b/>
          <w:bCs/>
          <w:sz w:val="20"/>
          <w:szCs w:val="20"/>
        </w:rPr>
        <w:t xml:space="preserve">7. </w:t>
      </w:r>
      <w:r>
        <w:rPr>
          <w:rFonts w:ascii="Arial" w:hAnsi="Arial" w:cs="Arial"/>
          <w:b/>
          <w:bCs/>
          <w:sz w:val="20"/>
          <w:szCs w:val="20"/>
          <w:lang w:val="pt-BR"/>
        </w:rPr>
        <w:t>Huyện Tân Biên</w:t>
      </w:r>
    </w:p>
    <w:p>
      <w:pPr>
        <w:jc w:val="right"/>
        <w:rPr>
          <w:rFonts w:ascii="Arial" w:hAnsi="Arial" w:cs="Arial"/>
          <w:sz w:val="20"/>
          <w:szCs w:val="20"/>
        </w:rPr>
      </w:pPr>
      <w:r>
        <w:rPr>
          <w:rFonts w:ascii="Arial" w:hAnsi="Arial" w:cs="Arial"/>
          <w:i/>
          <w:iCs/>
          <w:sz w:val="20"/>
          <w:szCs w:val="20"/>
          <w:lang w:val="pt-BR"/>
        </w:rPr>
        <w:t>ĐVT:</w:t>
      </w:r>
      <w:r>
        <w:rPr>
          <w:rFonts w:ascii="Arial" w:hAnsi="Arial" w:cs="Arial"/>
          <w:i/>
          <w:iCs/>
          <w:sz w:val="20"/>
          <w:szCs w:val="20"/>
        </w:rPr>
        <w:t xml:space="preserve">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96"/>
        <w:gridCol w:w="4197"/>
        <w:gridCol w:w="1946"/>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43"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9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84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c>
          <w:tcPr>
            <w:tcW w:w="198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852</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485</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361</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349</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III</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229</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bl>
    <w:p>
      <w:pPr>
        <w:rPr>
          <w:rFonts w:ascii="Arial" w:hAnsi="Arial" w:cs="Arial"/>
          <w:sz w:val="20"/>
          <w:szCs w:val="20"/>
        </w:rPr>
      </w:pPr>
      <w:r>
        <w:rPr>
          <w:rFonts w:ascii="Arial" w:hAnsi="Arial" w:cs="Arial"/>
          <w:b/>
          <w:bCs/>
          <w:sz w:val="20"/>
          <w:szCs w:val="20"/>
        </w:rPr>
        <w:t xml:space="preserve">8. </w:t>
      </w:r>
      <w:r>
        <w:rPr>
          <w:rFonts w:ascii="Arial" w:hAnsi="Arial" w:cs="Arial"/>
          <w:b/>
          <w:bCs/>
          <w:sz w:val="20"/>
          <w:szCs w:val="20"/>
          <w:lang w:val="pt-BR"/>
        </w:rPr>
        <w:t>Huyện Tân Châu</w:t>
      </w:r>
    </w:p>
    <w:p>
      <w:pPr>
        <w:jc w:val="right"/>
        <w:rPr>
          <w:rFonts w:ascii="Arial" w:hAnsi="Arial" w:cs="Arial"/>
          <w:sz w:val="20"/>
          <w:szCs w:val="20"/>
        </w:rPr>
      </w:pPr>
      <w:r>
        <w:rPr>
          <w:rFonts w:ascii="Arial" w:hAnsi="Arial" w:cs="Arial"/>
          <w:i/>
          <w:iCs/>
          <w:sz w:val="20"/>
          <w:szCs w:val="20"/>
          <w:lang w:val="pt-BR"/>
        </w:rPr>
        <w:t>ĐVT:</w:t>
      </w:r>
      <w:r>
        <w:rPr>
          <w:rFonts w:ascii="Arial" w:hAnsi="Arial" w:cs="Arial"/>
          <w:i/>
          <w:iCs/>
          <w:sz w:val="20"/>
          <w:szCs w:val="20"/>
        </w:rPr>
        <w:t xml:space="preserve">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96"/>
        <w:gridCol w:w="4197"/>
        <w:gridCol w:w="1946"/>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43"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9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84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c>
          <w:tcPr>
            <w:tcW w:w="198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852</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485</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361</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349</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III</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229</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9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8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19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bl>
    <w:p>
      <w:pPr>
        <w:rPr>
          <w:rFonts w:ascii="Arial" w:hAnsi="Arial" w:cs="Arial"/>
          <w:sz w:val="20"/>
          <w:szCs w:val="20"/>
        </w:rPr>
      </w:pPr>
      <w:r>
        <w:rPr>
          <w:rFonts w:ascii="Arial" w:hAnsi="Arial" w:cs="Arial"/>
          <w:b/>
          <w:bCs/>
          <w:sz w:val="20"/>
          <w:szCs w:val="20"/>
        </w:rPr>
        <w:t xml:space="preserve">9. </w:t>
      </w:r>
      <w:r>
        <w:rPr>
          <w:rFonts w:ascii="Arial" w:hAnsi="Arial" w:cs="Arial"/>
          <w:b/>
          <w:bCs/>
          <w:sz w:val="20"/>
          <w:szCs w:val="20"/>
          <w:lang w:val="pt-BR"/>
        </w:rPr>
        <w:t>Huyện Trảng Bàng</w:t>
      </w:r>
    </w:p>
    <w:p>
      <w:pPr>
        <w:jc w:val="right"/>
        <w:rPr>
          <w:rFonts w:ascii="Arial" w:hAnsi="Arial" w:cs="Arial"/>
          <w:sz w:val="20"/>
          <w:szCs w:val="20"/>
        </w:rPr>
      </w:pPr>
      <w:r>
        <w:rPr>
          <w:rFonts w:ascii="Arial" w:hAnsi="Arial" w:cs="Arial"/>
          <w:i/>
          <w:iCs/>
          <w:sz w:val="20"/>
          <w:szCs w:val="20"/>
          <w:lang w:val="pt-BR"/>
        </w:rPr>
        <w:t>ĐVT:</w:t>
      </w:r>
      <w:r>
        <w:rPr>
          <w:rFonts w:ascii="Arial" w:hAnsi="Arial" w:cs="Arial"/>
          <w:i/>
          <w:iCs/>
          <w:sz w:val="20"/>
          <w:szCs w:val="20"/>
        </w:rPr>
        <w:t xml:space="preserve">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9"/>
        <w:gridCol w:w="3552"/>
        <w:gridCol w:w="1564"/>
        <w:gridCol w:w="1564"/>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46"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54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Nội dung</w:t>
            </w:r>
          </w:p>
        </w:tc>
        <w:tc>
          <w:tcPr>
            <w:tcW w:w="155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w:t>
            </w:r>
          </w:p>
        </w:tc>
        <w:tc>
          <w:tcPr>
            <w:tcW w:w="155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w:t>
            </w:r>
          </w:p>
        </w:tc>
        <w:tc>
          <w:tcPr>
            <w:tcW w:w="170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loại III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3.050</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1.540</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2.760</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1.990</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879</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494</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III</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1</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385</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2</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3</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15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bl>
    <w:p>
      <w:pPr>
        <w:rPr>
          <w:rFonts w:ascii="Arial" w:hAnsi="Arial" w:cs="Arial"/>
          <w:sz w:val="20"/>
          <w:szCs w:val="20"/>
        </w:rPr>
      </w:pPr>
      <w:r>
        <w:rPr>
          <w:rFonts w:ascii="Arial" w:hAnsi="Arial" w:cs="Arial"/>
          <w:b/>
          <w:bCs/>
          <w:sz w:val="20"/>
          <w:szCs w:val="20"/>
        </w:rPr>
        <w:t>II. Bảng giá đất</w:t>
      </w:r>
      <w:r>
        <w:rPr>
          <w:rFonts w:ascii="Arial" w:hAnsi="Arial" w:cs="Arial"/>
          <w:sz w:val="20"/>
          <w:szCs w:val="20"/>
        </w:rPr>
        <w:t xml:space="preserve"> </w:t>
      </w:r>
      <w:r>
        <w:rPr>
          <w:rFonts w:ascii="Arial" w:hAnsi="Arial" w:cs="Arial"/>
          <w:b/>
          <w:bCs/>
          <w:sz w:val="20"/>
          <w:szCs w:val="20"/>
        </w:rPr>
        <w:t>ở nông thôn</w:t>
      </w:r>
      <w:r>
        <w:rPr>
          <w:rFonts w:ascii="Arial" w:hAnsi="Arial" w:cs="Arial"/>
          <w:sz w:val="20"/>
          <w:szCs w:val="20"/>
        </w:rPr>
        <w:t xml:space="preserve"> </w:t>
      </w:r>
      <w:r>
        <w:rPr>
          <w:rFonts w:ascii="Arial" w:hAnsi="Arial" w:cs="Arial"/>
          <w:b/>
          <w:bCs/>
          <w:sz w:val="20"/>
          <w:szCs w:val="20"/>
        </w:rPr>
        <w:t>tại các</w:t>
      </w:r>
      <w:r>
        <w:rPr>
          <w:rFonts w:ascii="Arial" w:hAnsi="Arial" w:cs="Arial"/>
          <w:sz w:val="20"/>
          <w:szCs w:val="20"/>
        </w:rPr>
        <w:t xml:space="preserve"> </w:t>
      </w:r>
      <w:r>
        <w:rPr>
          <w:rFonts w:ascii="Arial" w:hAnsi="Arial" w:cs="Arial"/>
          <w:b/>
          <w:bCs/>
          <w:sz w:val="20"/>
          <w:szCs w:val="20"/>
          <w:lang w:val="pt-BR"/>
        </w:rPr>
        <w:t>trục đường giao thông chính</w:t>
      </w:r>
    </w:p>
    <w:p>
      <w:pPr>
        <w:rPr>
          <w:rFonts w:ascii="Arial" w:hAnsi="Arial" w:cs="Arial"/>
          <w:sz w:val="20"/>
          <w:szCs w:val="20"/>
        </w:rPr>
      </w:pPr>
      <w:r>
        <w:rPr>
          <w:rFonts w:ascii="Arial" w:hAnsi="Arial" w:cs="Arial"/>
          <w:b/>
          <w:bCs/>
          <w:sz w:val="20"/>
          <w:szCs w:val="20"/>
        </w:rPr>
        <w:t>1. Thành phố Tây Ninh</w:t>
      </w:r>
      <w:r>
        <w:rPr>
          <w:rFonts w:ascii="Arial" w:hAnsi="Arial" w:cs="Arial"/>
          <w:i/>
          <w:iCs/>
          <w:sz w:val="20"/>
          <w:szCs w:val="20"/>
        </w:rPr>
        <w:t xml:space="preserve"> </w:t>
      </w:r>
    </w:p>
    <w:p>
      <w:pPr>
        <w:jc w:val="right"/>
        <w:rPr>
          <w:rFonts w:ascii="Arial" w:hAnsi="Arial" w:cs="Arial"/>
          <w:sz w:val="20"/>
          <w:szCs w:val="20"/>
        </w:rPr>
      </w:pPr>
      <w:r>
        <w:rPr>
          <w:rFonts w:ascii="Arial" w:hAnsi="Arial" w:cs="Arial"/>
          <w:i/>
          <w:iCs/>
          <w:sz w:val="20"/>
          <w:szCs w:val="20"/>
        </w:rPr>
        <w:t> 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6"/>
        <w:gridCol w:w="2263"/>
        <w:gridCol w:w="2326"/>
        <w:gridCol w:w="2838"/>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56"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362"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5429"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9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786</w:t>
            </w: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Quốc tế</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TP.Tây Ninh (hướng đi Thanh Điền)</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Bình Minh</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 - Châu Thành (hướng Tân Biên)</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3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Văn Trà (ĐT 798 cũ)</w:t>
            </w: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Gió</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785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3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PHÚ (ĐT 785 cũ)</w:t>
            </w: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đường vào xã Thạnh Tân</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 - Tân Châu (hướng Tân Châu)</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3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793</w:t>
            </w: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Tân Bình</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 Tân Biên (hướng Tân Biên)</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3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22</w:t>
            </w: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phường Ninh Sơn</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Bình Minh</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3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29</w:t>
            </w: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Văn Trà (ĐT 798 cũ)</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Thủy lợi TN 17 -1</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6"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362"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23</w:t>
            </w: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Bình Minh</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Khu di tích kháng chiến</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Khu di tích kháng chiến</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6"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362"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31</w:t>
            </w: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Văn Trà (ĐT 798 cũ)</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Lò Mỳ Xeo Bé</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Lò Mỳ Xeo Bé</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3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11</w:t>
            </w:r>
          </w:p>
        </w:tc>
        <w:tc>
          <w:tcPr>
            <w:tcW w:w="24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Văn Trà (ĐT 798 cũ)</w:t>
            </w:r>
          </w:p>
        </w:tc>
        <w:tc>
          <w:tcPr>
            <w:tcW w:w="2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xã Đồng Khởi - huyện Châu Thành</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bl>
    <w:p>
      <w:pPr>
        <w:rPr>
          <w:rFonts w:ascii="Arial" w:hAnsi="Arial" w:cs="Arial"/>
          <w:sz w:val="20"/>
          <w:szCs w:val="20"/>
        </w:rPr>
      </w:pPr>
      <w:r>
        <w:rPr>
          <w:rFonts w:ascii="Arial" w:hAnsi="Arial" w:cs="Arial"/>
          <w:b/>
          <w:bCs/>
          <w:sz w:val="20"/>
          <w:szCs w:val="20"/>
        </w:rPr>
        <w:t>2. Huyện Bến Cầu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7"/>
        <w:gridCol w:w="2396"/>
        <w:gridCol w:w="2397"/>
        <w:gridCol w:w="2808"/>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268"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4927"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5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Xuyên Á đoạn qua xã An Thạnh</w:t>
            </w: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từ cầu Gò Dầu</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nhà ông Sạn</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từ nhà ông Sạn</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hết ranh đất nhà ông Năm Truyện</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từ nhà ông Năm Truyện</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Đất hết ranh đất xã An Thạnh</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6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786 đoạn qua xã Tiên Thuận</w:t>
            </w: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giáp ranh xã Lợi Thuận</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nhà nghỉ 126</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từ nhà nghỉ 126</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nhà ông Tế</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từ nhà ông Tế (đối diện chợ Rừng Dầu)</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giáp ranh xã Long Thuận</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26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786 đoạn qua xã Long Thuận</w:t>
            </w: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giáp ranh xã Tiên Thuận</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nhà ông Năm Rem</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từ ông Năm Rem</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UBND xã Long Thuận</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từ UBND xã Long Thuận</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cầu Long Thuận</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26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786 đoạn qua xã Long Khánh</w:t>
            </w: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Long Thuận</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Long Khánh</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Long Khánh</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giáp Long Giang</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26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786 đoạn qua xã Long Giang</w:t>
            </w: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từ giáp ranh xã Long Khánh</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ngã ba Long Giang</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từ ngã ba Long Giang</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cầu Xóm Khách</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26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786 đoạn qua xã Long Chữ</w:t>
            </w: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Xóm Khách</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Cầu Đình Long Chữ</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Đình Long Chữ</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trường Mẫu giáo Long Chữ</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trường mẫu giáo Long Chữ</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Bàu Bàng</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Bàu Bàng</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giáp ranh xã Long Vĩnh</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333333"/>
                <w:sz w:val="20"/>
                <w:szCs w:val="20"/>
              </w:rPr>
              <w:t>7</w:t>
            </w:r>
          </w:p>
        </w:tc>
        <w:tc>
          <w:tcPr>
            <w:tcW w:w="22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Cầu Phao (Đường đi qua xã Lợi Thuận)</w:t>
            </w: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Thị trấn (hướng đông Đầu Tre)</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trụ sở UBND xã Lợi Thuận</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333333"/>
                <w:sz w:val="20"/>
                <w:szCs w:val="20"/>
              </w:rPr>
              <w:t>8</w:t>
            </w:r>
          </w:p>
        </w:tc>
        <w:tc>
          <w:tcPr>
            <w:tcW w:w="22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786 đoạn qua xã Lợi Thuận</w:t>
            </w: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Thị trấn</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giáp ranh xã Tiên Thuận</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26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786B (Đường đi Bến Đình)</w:t>
            </w: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đường vào THCS Tiên Thuận</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THCS Tiên Thuận</w:t>
            </w:r>
          </w:p>
        </w:tc>
        <w:tc>
          <w:tcPr>
            <w:tcW w:w="2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giáp ranh xã Cẩm Giang</w:t>
            </w:r>
          </w:p>
        </w:tc>
        <w:tc>
          <w:tcPr>
            <w:tcW w:w="9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bl>
    <w:p>
      <w:pPr>
        <w:rPr>
          <w:rFonts w:ascii="Arial" w:hAnsi="Arial" w:cs="Arial"/>
          <w:sz w:val="20"/>
          <w:szCs w:val="20"/>
        </w:rPr>
      </w:pPr>
      <w:r>
        <w:rPr>
          <w:rFonts w:ascii="Arial" w:hAnsi="Arial" w:cs="Arial"/>
          <w:b/>
          <w:bCs/>
          <w:sz w:val="20"/>
          <w:szCs w:val="20"/>
          <w:lang w:val="pt-BR"/>
        </w:rPr>
        <w:t>3. Huyện Châu Thành</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8"/>
        <w:gridCol w:w="2541"/>
        <w:gridCol w:w="2349"/>
        <w:gridCol w:w="2738"/>
        <w:gridCol w:w="980"/>
      </w:tblGrid>
      <w:tr>
        <w:tblPrEx>
          <w:tblCellMar>
            <w:top w:w="0" w:type="dxa"/>
            <w:left w:w="0" w:type="dxa"/>
            <w:bottom w:w="0" w:type="dxa"/>
            <w:right w:w="0" w:type="dxa"/>
          </w:tblCellMar>
        </w:tblPrEx>
        <w:trPr>
          <w:wBefore w:w="0" w:type="dxa"/>
        </w:trPr>
        <w:tc>
          <w:tcPr>
            <w:tcW w:w="59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405"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4816"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2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 (đoạn đi qua xã Thanh Điền, Thái Bình, An Bình)</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Nổi</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Cây xăng Phước Hạnh</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Cây xăng Phước Hạnh</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QL 22B và HL 10 (Ngã 4 vào Xóm rẫy)</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QL 22B và HL 10 (Ngã 4 vào Xóm rẫy)</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Trảng Lớn</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 (đoạn đi qua xã Thái Bình)</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Trảng Lớn</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Á Đông</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Á Đông</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Thành phố Tây Ninh</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 (đoạn đi qua xã Đồng Khởi)</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Thành phố Tây Ninh</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liên xã Đồng Khởi-Bình Minh TP Tây Ninh</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liên xã Đồng Khởi-Bình Minh TP Tây Ninh</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Cây xăng 94</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Cây xăng 94</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NĐ 36</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NĐ 36</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 17 - 6</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 17 - 6</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huyện Tân Biên</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ĐT786 (xã Thanh Điền)</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Thành phố Tây Ninh (cống 3 miệng)</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Thanh Điền</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Thanh Điền</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vô miếu Gia Gòn</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ĐT786 (đoạn đi qua Long Vĩnh)</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vô miếu Gia Gòn</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Gò Chai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Gò Chai</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chợ Long Vĩnh</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chợ Long Vĩnh</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xã Long Vĩnh</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ĐT781 (đoạn đi qua Thái Bình)</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Thành phố Tây Ninh</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Á Đông</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Trãng Lớn</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Thị trấn Châu Thành</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Trưng Nữ Vương</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Thành phố Tây Ninh</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Quốc lộ 22B</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LÊ KHA (Hương lộ 6 cũ)</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về xã Trí Bình</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Tầm Long</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788 (đoạn qua xã Đồng Khởi)</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Vịnh</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tiêu T13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tiêu T13</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An Cơ - Đồng Khởi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lộ 788 (đoạn qua xã An Cơ)</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Vịnh giáp Phước Vinh</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ấp Sa Nghe, An Cơ</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Hương lộ 9 (Huyện 9)</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Thị trấn, Trí Bình</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Hương lộ 11B (Ranh Trí Bình-Hảo Đước)</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Trường THCS Trí Bình</w:t>
            </w:r>
          </w:p>
        </w:tc>
        <w:tc>
          <w:tcPr>
            <w:tcW w:w="2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Rỗng Tượng</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bl>
    <w:p>
      <w:pPr>
        <w:rPr>
          <w:rFonts w:ascii="Arial" w:hAnsi="Arial" w:cs="Arial"/>
          <w:sz w:val="20"/>
          <w:szCs w:val="20"/>
        </w:rPr>
      </w:pPr>
      <w:r>
        <w:rPr>
          <w:rFonts w:ascii="Arial" w:hAnsi="Arial" w:cs="Arial"/>
          <w:b/>
          <w:bCs/>
          <w:sz w:val="20"/>
          <w:szCs w:val="20"/>
        </w:rPr>
        <w:t>4. Huyện Dương Minh Châu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7"/>
        <w:gridCol w:w="2541"/>
        <w:gridCol w:w="2418"/>
        <w:gridCol w:w="2639"/>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405"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4787"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5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ĐT784</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Bàu Đồn - Truông Mít</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17-17</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17-17</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3-3 (nhà Ô.Tư Rẫy)</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3-3 (nhà Ô.Tư Rẫy)</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Cách Ngã 3 Đất Sét 500m</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Cách Ngã 3 Đất Sét 500m</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Truông Mít- Cầu Khởi</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Truông Mít- Cầu Khởi</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13</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13</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Cầu Khởi</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Cầu Khởi</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tiêu Bến Đình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tiêu Bến Đình</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ĐH 13</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ĐH 13</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TN3</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TN3</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fr-FR"/>
              </w:rPr>
              <w:t>Ranh Chà Là-Bàu Năng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fr-FR"/>
              </w:rPr>
              <w:t>Ranh Chà Là-Bàu Năng</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K13</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K13</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TP-Tây Ninh- DMC (hướng đi Núi Bà)</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ĐT781</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Thị trấn-Suối Đá</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Suối Đá – Phước Ninh (Cây xăng Hữu Thuận)</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Suối Đá – Phước Ninh (Cây xăng Hữu Thuận)</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đất (Cây xăng Thanh Trà)</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đất (Cây xăng Thanh Trà)</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K13</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K13</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7-7</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7-7</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3-3</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3-3</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thuyền</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thuyền</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DMC -TP.TNinh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tỉnh lộ 26 (Chà Là-Bàu Năng)</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784</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7-7</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7-7</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Bàu Năng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 790</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 Tây Ninh (Khu du lịch Núi Bà)</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Sơn Đình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Sơn Đình</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DH 10</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DH 10</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 781B</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789</w:t>
            </w:r>
          </w:p>
        </w:tc>
        <w:tc>
          <w:tcPr>
            <w:tcW w:w="478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Suối Đá - Phước Ninh - Phước Minh</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Suối Đá – Phước Ninh (cây xăng Hữu Thuận)</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TN0-2A</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TN0-2A</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 784B</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 784B</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cây xăng Quốc Bảo</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cây xăng Quốc Bảo</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Phước Minh (Ngã 3 Đỗ Dội)</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Phước Minh - Lộc Ninh</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Đầu tuyến</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Kênh tiêu (Công ty khai thác thủy lợi Dầu Tiếng – Phước Hòa)</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Kênh tiêu (Công ty khai thác thủy lợi Dầu Tiếng – Phước Hòa)</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kênh Tiêu A4 – Phước Lộc A</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kênh Tiêu A4 – Phước Lộc A</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K8 - Lộc Ninh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Đất Sét - Bến Củi</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Đất Sét</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K8</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K8</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Bến Củi (Cầu Tàu)</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Đất Sét - Trà Võ (Đường tránh QL 22)</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Đất Sét - Trà Võ</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huyện Gò Dầu</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Chà Là - Trường Hòa</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ĐT 784 (Cây xăng Thành Phát)</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TN5-2</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TN5-2</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TN5-4 (Ranh Chà Là – Trường Hòa (Hòa Thành)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Sơn Đình</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Đường ĐT 781 (xã Phan)</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 790</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Suối Đá - Khedol</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 781</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DH 10</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DH 10</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DMC - TP Tây Ninh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 781B</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Thị trấn - Suối Đá</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790 nối dài</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790 nối dài</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số 3 Bàu Vuông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số 3 Bàu Vuông</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huyện Tân Châu</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DH 10</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DH 10</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Tiểu học Phước Bình 1</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Tiểu học Phước Bình 1</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Tân Hưng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 784B (Đường Cầu Khởi - Láng - Phước Ninh)</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784</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Phước Ninh - Chà Là</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Phước Ninh - Chà Là</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cây xăng Quốc Bảo</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cây xăng Quốc Bảo</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văn hóa xã Phước Ninh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văn hóa xã Phước Ninh</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Thống Nhất</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782</w:t>
            </w:r>
          </w:p>
        </w:tc>
        <w:tc>
          <w:tcPr>
            <w:tcW w:w="22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Cây Me</w:t>
            </w:r>
          </w:p>
        </w:tc>
        <w:tc>
          <w:tcPr>
            <w:tcW w:w="24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Bến Sắn (Ranh DMC - Gò Dầu)</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bl>
    <w:p>
      <w:pPr>
        <w:rPr>
          <w:rFonts w:ascii="Arial" w:hAnsi="Arial" w:cs="Arial"/>
          <w:sz w:val="20"/>
          <w:szCs w:val="20"/>
        </w:rPr>
      </w:pPr>
      <w:r>
        <w:rPr>
          <w:rFonts w:ascii="Arial" w:hAnsi="Arial" w:cs="Arial"/>
          <w:b/>
          <w:bCs/>
          <w:sz w:val="20"/>
          <w:szCs w:val="20"/>
        </w:rPr>
        <w:t>5. Huyện Gò Dầu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7"/>
        <w:gridCol w:w="2541"/>
        <w:gridCol w:w="2232"/>
        <w:gridCol w:w="2825"/>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405"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4787"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5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Xuyên Á (đoạn đi qua Thanh Phước)</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Thị trấn</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Cty Hồng Phúc</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Cty Hồng Phúc</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Cầu Sao-Xóm Đồng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Cầu Sao-Xóm Đồng</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xã Thanh Phước</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Rạch Sơn</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N8-20</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N8-20</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Đá Hàng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Đá Hàng</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Trạm xá</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Trạm xá</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Thạnh Đức-Cầu Khởi</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Thạnh Đức - Cầu Khởi</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Bàu Nâu 1</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Bàu Nâu 1</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TN1</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TN1</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Cẩm Giang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Cẩm Giang</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Cẩm Giang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782</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Trảng Bàng</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23</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23</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Cầu Đúc</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Cầu Đúc</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ngã 3 Chùa Phước Minh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ngã 3 Chùa Phước Minh</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cây xăng Công Lý</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cây xăng Công Lý</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xe nước</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xe nước</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kênh Đông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kênh Đông</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xã Bàu Đồn</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ĐT784 (đoạn đi qua xã Bàu Đồn)</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cây xăng Công Lý</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T4-B-2</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T4-B-2</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N10</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N10</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Bàu Đồn</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Phước Trạch-Hiệp Thạnh-Phước Thạnh</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N8</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N8</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Bàu Đôi</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Bàu Đôi</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Phước Thạnh-Bàu Đồn</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Phước Thạnh-Bàu Đồn</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Bến Đò</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Phước Thạnh-Phước Đông (đường cầu Thôn The)</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Phước Thạnh-Phước Đông (đường cầu Thôn The)</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N14-14</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N14-14</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782</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Cầu Ô</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782</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Ô</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Ô</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Phước Thạnh-Bàu Đồn</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Phước Thạnh - Phước Đông (đường cầu Thôn The)</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Phước Thạnh - Bàu Đồn</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Thôn The</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Thôn The</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782</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Hương lộ 1</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thị trấn</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Pháo Binh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Pháo Binh</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N18-18</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N18-18</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782</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Hương lộ 2</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782</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xã Phước Đông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Nông trường</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782</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xã Phước Đông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Mang Chà</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782</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N14</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N14</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xã Bàu Đồn</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Cầu Sao - Xóm Đồng</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Xuyên Á</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N18-19-4</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N18-19-4</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N18-19-8</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N18-19-8</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782</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4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Pháo Binh</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Hương lộ 1</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Cầu Sao - Xóm Đồng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40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xí nghiệp giày da Trâm Vàng (Đường vào Bệnh Viện Xuyên Á)</w:t>
            </w: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Xuyên Á</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chợ Tạm</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chợ Tạm</w:t>
            </w:r>
          </w:p>
        </w:tc>
        <w:tc>
          <w:tcPr>
            <w:tcW w:w="2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Pháo Binh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2.740</w:t>
            </w:r>
          </w:p>
        </w:tc>
      </w:tr>
    </w:tbl>
    <w:p>
      <w:pPr>
        <w:rPr>
          <w:rFonts w:ascii="Arial" w:hAnsi="Arial" w:cs="Arial"/>
          <w:sz w:val="20"/>
          <w:szCs w:val="20"/>
        </w:rPr>
      </w:pPr>
      <w:r>
        <w:rPr>
          <w:rFonts w:ascii="Arial" w:hAnsi="Arial" w:cs="Arial"/>
          <w:b/>
          <w:bCs/>
          <w:sz w:val="20"/>
          <w:szCs w:val="20"/>
        </w:rPr>
        <w:t>6. Huyện Hoà Thành</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4"/>
        <w:gridCol w:w="2391"/>
        <w:gridCol w:w="2588"/>
        <w:gridCol w:w="2816"/>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0" w:type="auto"/>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0" w:type="auto"/>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0" w:type="auto"/>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0" w:type="auto"/>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VĂN ĐÁNG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 (Cao Thượng Phẩm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Phú (Lộ Bình Dương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ĐỨC THẮNG (Báo Quốc Từ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T.trấn- LT Trung (Cây xăng Ông Mậu)</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Khối vận xã Long Thành Trung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Khối vận xã Long Thành Trung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 (Ca Bảo Đạo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ranh Thị Trấn -Long Thành Trung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Thượng Thâu Thanh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Thượng Thâu Thanh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Cừ</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Cừ</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 (Cao Thượng Phẩm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ranh Thị Trấn -Long Thành Trung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Tiểu học Phạm Ngũ Lão (Trường THPT Nguyễn Trung Trực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Tiểu học Phạm Ngũ Lão (Trường THPT Nguyễn Trung Trực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LẠC LONG QUÂN (Ngô Tùng Châu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Thường Kiệt (Ca Bảo Đạo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Bùng binh cửa 7 ngoại ô</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Bùng binh cửa 7 ngoại ô</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 (Nguyễn Thái Học)</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 (Nguyễn Thái Học)</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30-4 (Ngã 3 Mít Một)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ÂU CƠ (Quan Âm Các)</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Cửa 7 ngoại ô</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Thường Kiệt (Ca Bảo Đạo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Đ.30/4 (Nối dài)</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ranh TP.Tây Ninh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vào Trường Chính Trị</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vào Trường Chính Trị</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Cầu Nổi (Trường Chính Trị)</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vào Trường Chính Trị</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Hiệp Trường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Hiệp Trường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xã Hiệp Tân -Long Thành Trung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xã Hiệp Tân - Long Thành Trung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xã Long Thành Nam - Trường Tây</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còn lại</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CHÂU VĂN LIÊM (Phổ Đà Sơn-Phước Đức Cù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Thường Kiệt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Huệ</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Dương Vương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 (Nguyễn Thái Học- Phạm Ngọc Trấn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Lạc Long Quân (Ngô Tùng Châu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bơi Ao Hồ</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bơi Ao Hồ</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xã Hiệp Tân -Thị trấn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781 (Đường CMT8 nối dài)</w:t>
            </w:r>
          </w:p>
        </w:tc>
        <w:tc>
          <w:tcPr>
            <w:tcW w:w="0" w:type="auto"/>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AN DƯƠNG VƯƠNG (Lộ Bình Dương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Cửa 7 Tòa Thánh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 (Lộ Trung Hòa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PHÚ (Lộ Bình Dương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 (Lộ Trung Hòa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Trịnh Phong Đáng (Lộ Thiên Cang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Trịnh Phong Đáng (Lộ Thiên Cang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TRỊNH PHONG ĐÁNG (Lộ Thiên Cang)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Phú (Lộ Bình Dương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xã Trường Tây</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Trường Tây</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 (Lộ Trung Hòa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ranh Thị trấn - Long Thành Bắc</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Sân Cu</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Sân Cu</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Trường Tây - Trường Hòa</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Trường Tây - Trường Hòa</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Giải Khổ</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Giải Khổ</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 Nguyễn Lương Bằng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LƯƠNG BẰNG (Thiên Thọ Lộ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 (Lộ Trung Hòa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chợ Trường Lưu</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 (Lộ Trung Hòa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Trường Lưu</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xung quanh chợ Trường Lưu</w:t>
            </w:r>
          </w:p>
        </w:tc>
        <w:tc>
          <w:tcPr>
            <w:tcW w:w="0" w:type="auto"/>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QUYỀN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Đức Thắng (Báo Quốc Từ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Phú (Lộ Bình Dương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Phú (Lộ Bình Dương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Trường THPT Nguyễn Chí Thanh (đường vòng quanh chợ Long Hải)</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Trường THPT Nguyễn Chí Thanh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Hốc Trâm</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CỪ</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Đức Thắng (Báo Quốc Từ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THƯỢNG THÂU THANH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Đức Thắng (Báo Quốc Từ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 (Ca Bảo Đạo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 (Ca Bảo Đạo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Cầu Trường Long đi Chà Là</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 (Lộ Trung Hòa cũ)</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Trường Long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Nhựa mới ấp Hiệp Hòa</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Lạc Long Quân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Bàu Ếch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Quyền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Thái Bường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Văn Đồng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Châu Văn Liêm</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liên xã</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Châu Văn Liêm</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Lạc Long Quân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Đông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Linh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QL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đi vào Cảng Bến Kéo</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QL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đi vào Cảng Dầu Khí</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QL 22B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1.590</w:t>
            </w:r>
          </w:p>
        </w:tc>
      </w:tr>
    </w:tbl>
    <w:p>
      <w:pPr>
        <w:rPr>
          <w:rFonts w:ascii="Arial" w:hAnsi="Arial" w:cs="Arial"/>
          <w:sz w:val="20"/>
          <w:szCs w:val="20"/>
        </w:rPr>
      </w:pPr>
      <w:r>
        <w:rPr>
          <w:rFonts w:ascii="Arial" w:hAnsi="Arial" w:cs="Arial"/>
          <w:b/>
          <w:bCs/>
          <w:sz w:val="20"/>
          <w:szCs w:val="20"/>
        </w:rPr>
        <w:t>7. Huyện Tân Biên</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7"/>
        <w:gridCol w:w="2542"/>
        <w:gridCol w:w="2458"/>
        <w:gridCol w:w="2598"/>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406"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4786"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5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06"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 (đoạn đi qua xã Trà Vong)</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Tân Biên - Châu Thành</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tưới TN17 0 B</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tưới TN17 0 B</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Tây</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Tây</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xã Mỏ Công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 (đoạn đi qua xã Mỏ Công)</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xã Trà Vong</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fr-FR"/>
              </w:rPr>
              <w:t>Giáp ranh xã Tân Phong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06"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 (đoạn đi qua xã Tân Phong)</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xã Mỏ Công</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Trại Bí</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Trại Bí</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xã Thạnh Tây</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06"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 (đoạn đi qua xã Thạnh Tây)</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TT Tân Biên</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xã Tân Bình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TT Tân Biên</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fr-FR"/>
              </w:rPr>
              <w:t>Giáp ranh xã Tân Phong</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 (đoạn đi qua xã Tân Bình)</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xã Thạnh Tây</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xã Tân Lập</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06"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 (đoạn đi qua xã Tân Lập)</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Khu hành chính Vườn quốc gia Lò Gò - Xa Mát</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Khu nông trường cao su Tân Biên</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Khu nông trường cao su Tân Biên</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Khu Thương mại cửa khẩu Xa Mát</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4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788 (đoạn qua xã Hòa Hiệp)</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- 1000m UBND xã Hòa Hiệp</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+ 1000m UBND xã Hòa Hiệp</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4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795 (đoạn đi qua xã Thạnh Tây)</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TT Tân Biên</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xã Thạnh Tây</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4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795 (đoạn đi qua xã Thạnh Bình)</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- 1000m UBND xã Thạnh Bình</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+ 1000m UBND xã Thạnh Bình</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4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783 (đoạn qua xã Tân Bình)</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nhánh Tà Xia số 2</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4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797 (đoạn qua xã Tân Lập)</w:t>
            </w:r>
          </w:p>
        </w:tc>
        <w:tc>
          <w:tcPr>
            <w:tcW w:w="23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4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DH 705 (Đường Lò Than)</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1.190</w:t>
            </w:r>
          </w:p>
        </w:tc>
      </w:tr>
    </w:tbl>
    <w:p>
      <w:pPr>
        <w:rPr>
          <w:rFonts w:ascii="Arial" w:hAnsi="Arial" w:cs="Arial"/>
          <w:sz w:val="20"/>
          <w:szCs w:val="20"/>
        </w:rPr>
      </w:pPr>
      <w:r>
        <w:rPr>
          <w:rFonts w:ascii="Arial" w:hAnsi="Arial" w:cs="Arial"/>
          <w:b/>
          <w:bCs/>
          <w:sz w:val="20"/>
          <w:szCs w:val="20"/>
        </w:rPr>
        <w:t>8. Huyện Tân Châu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4"/>
        <w:gridCol w:w="2536"/>
        <w:gridCol w:w="2470"/>
        <w:gridCol w:w="2830"/>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0" w:type="auto"/>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0" w:type="auto"/>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0" w:type="auto"/>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0" w:type="auto"/>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785 (khu vực ngã 3 Kà Tum)</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Kà Tum</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Đại Thắng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Kà Tum</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 xã Tân Hà (cách ngã ba 200 mét)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Kà Tum</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 nông trường Bổ Túc (cách ngã ba 200 mét)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Tầm Phô - Sân Bay</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Tiếp giáp đường 785</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 ấp Đông Tiến (đến hết ranh Chợ Tân Đông)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 ấp Đông Tiến (từ ranh Chợ Tân Đông)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khoảng cách 200 mét về hướng ấp Đồng Tiến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785 B</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Tiếp giáp xã Tân Hội</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793 (nhà ông Nguyễn Văn Sỹ)</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785 C</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Tiếp giáp ĐT 792 Bàu Đá</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xã Tân Hội</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793</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Tiếp giáp đường 792</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xã Tân Hội</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xã Tân Hà</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xã Tân Hiệp</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0" w:type="auto"/>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785</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787</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Nước Trong (Ranh giới ấp Hội Thạnh)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Nước Trong (Ranh giới ấp Hội Thạnh)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giới ấp Hội Phú</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giới ấp Hội Phú</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Đại Thắng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nước trong (giáp Tân Đông)</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Vạt Sa</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787 (Đường Thiện Ngôn - Tân Hiệp)</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Tiếp giáp ĐT 785</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Tiếp giáp ĐT 793</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Tiếp giáp đường 785 (ngã 3 Ka Tum)</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 mét về hướng ấp Đồng Tiến</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 mét tiếp theo</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2.660</w:t>
            </w:r>
          </w:p>
        </w:tc>
      </w:tr>
    </w:tbl>
    <w:p>
      <w:pPr>
        <w:rPr>
          <w:rFonts w:ascii="Arial" w:hAnsi="Arial" w:cs="Arial"/>
          <w:sz w:val="20"/>
          <w:szCs w:val="20"/>
        </w:rPr>
      </w:pPr>
      <w:r>
        <w:rPr>
          <w:rFonts w:ascii="Arial" w:hAnsi="Arial" w:cs="Arial"/>
          <w:b/>
          <w:bCs/>
          <w:sz w:val="20"/>
          <w:szCs w:val="20"/>
        </w:rPr>
        <w:t>9. Huyện Trảng Bàng</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6"/>
        <w:gridCol w:w="2519"/>
        <w:gridCol w:w="2372"/>
        <w:gridCol w:w="2654"/>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548"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5102"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9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4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 đoạn xã An Tịnh</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 Hồ Chí Minh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VP ấp An Bình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VP ấp An Bình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Trưởng Chừa</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 đoạn xã Gia Lộc, An Hòa</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TT Trảng Bàng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H. Gò Dầu</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tránh Quốc lộ 22</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782 T Trảng Bàng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Quốc lộ 22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6 (đường 787B) xã An Hòa</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TT Trảng Bàng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tỉnh Long An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6A (đường 787A) xã Gia Lộc</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TT Trảng Bàng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giáp Lộc Hưng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DT 782</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TT Trảng Bàng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Cây trường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54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Hương lộ 2</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An Bình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Ông Cả</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An Bình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Lồ Ô</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quanh KCN Trảng Bàng</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Lồ Ô</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An Khương- Ngã 3 Cây Khế - Ranh KCN Linh Trung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quanh KCN Trảng Bàng</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KCN Linh Trung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22A</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787B</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An Hòa-Thị trấn (cống cầu ông hố cũ)</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Quan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54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Suối Sâu đi Thái Mỹ</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Cổng chào ấp Suối Sâu</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thành phố Hồ Chí Minh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Lò Mổ</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thành phố Hồ Chí Minh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54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787</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UBND xã</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Ấp Xóm Suối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Ấp Xóm Suối</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Cầu Xe</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Cầu Xe</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kênh Đông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54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789</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Đôn Thuận</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Tiểu học Bùng Binh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Tiểu học Bùng Binh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Ro Re</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Ro Re</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Cầu Cát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786</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trường tiểu học Bình Thạnh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Cua tử thần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Hương lộ 8</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Phước Chỉ</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Phước Lưu</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Lái Mai</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Tỉnh lộ 786</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Bình Thạnh - Phước Chỉ</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54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Hương Lộ 2</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Lộc Hưng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Cao</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Lộc Hưng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vô ấp Lộc Phước</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vô ấp Lộc Phước</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vô ấp Lộc Hòa</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54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787</w:t>
            </w: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Gia Lộc</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chùa Mội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chùa Mội</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ông 10 tai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Cống ông 10 tai</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Hưng Thuận (Cầu kênh Đông)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29" w:name="chuong_pl_3"/>
      <w:r>
        <w:rPr>
          <w:rFonts w:ascii="Arial" w:hAnsi="Arial" w:cs="Arial"/>
          <w:b/>
          <w:bCs/>
          <w:sz w:val="20"/>
          <w:szCs w:val="20"/>
        </w:rPr>
        <w:t>PHỤ LỤC III</w:t>
      </w:r>
      <w:bookmarkEnd w:id="29"/>
    </w:p>
    <w:p>
      <w:pPr>
        <w:jc w:val="center"/>
        <w:rPr>
          <w:rFonts w:ascii="Arial" w:hAnsi="Arial" w:cs="Arial"/>
          <w:sz w:val="20"/>
          <w:szCs w:val="20"/>
        </w:rPr>
      </w:pPr>
      <w:bookmarkStart w:id="30" w:name="chuong_pl_3_name"/>
      <w:r>
        <w:rPr>
          <w:rFonts w:ascii="Arial" w:hAnsi="Arial" w:cs="Arial"/>
          <w:sz w:val="20"/>
          <w:szCs w:val="20"/>
        </w:rPr>
        <w:t>BẢNG GIÁ ĐẤT Ở TẠI ĐÔ THỊ</w:t>
      </w:r>
      <w:bookmarkEnd w:id="30"/>
      <w:r>
        <w:rPr>
          <w:rFonts w:ascii="Arial" w:hAnsi="Arial" w:cs="Arial"/>
          <w:sz w:val="20"/>
          <w:szCs w:val="20"/>
        </w:rPr>
        <w:t xml:space="preserve"> </w:t>
      </w:r>
      <w:r>
        <w:rPr>
          <w:rFonts w:ascii="Arial" w:hAnsi="Arial" w:cs="Arial"/>
          <w:i/>
          <w:iCs/>
          <w:sz w:val="20"/>
          <w:szCs w:val="20"/>
        </w:rPr>
        <w:br w:type="textWrapping"/>
      </w:r>
      <w:r>
        <w:rPr>
          <w:rFonts w:ascii="Arial" w:hAnsi="Arial" w:cs="Arial"/>
          <w:i/>
          <w:iCs/>
          <w:sz w:val="20"/>
          <w:szCs w:val="20"/>
        </w:rPr>
        <w:t>(Kèm theo Quyết định số 57/2019/QĐ-UBND ngày 20 tháng 12 năm 2019 của Ủy ban nhân dân tỉnh Tây Ninh)</w:t>
      </w:r>
    </w:p>
    <w:p>
      <w:pPr>
        <w:rPr>
          <w:rFonts w:ascii="Arial" w:hAnsi="Arial" w:cs="Arial"/>
          <w:sz w:val="20"/>
          <w:szCs w:val="20"/>
        </w:rPr>
      </w:pPr>
      <w:r>
        <w:rPr>
          <w:rFonts w:ascii="Arial" w:hAnsi="Arial" w:cs="Arial"/>
          <w:b/>
          <w:bCs/>
          <w:sz w:val="20"/>
          <w:szCs w:val="20"/>
        </w:rPr>
        <w:t>1. Thành phố Tây Ninh</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7"/>
        <w:gridCol w:w="2392"/>
        <w:gridCol w:w="2628"/>
        <w:gridCol w:w="2565"/>
        <w:gridCol w:w="1024"/>
      </w:tblGrid>
      <w:tr>
        <w:tblPrEx>
          <w:tblCellMar>
            <w:top w:w="0" w:type="dxa"/>
            <w:left w:w="0" w:type="dxa"/>
            <w:bottom w:w="0" w:type="dxa"/>
            <w:right w:w="0" w:type="dxa"/>
          </w:tblCellMar>
        </w:tblPrEx>
        <w:trPr>
          <w:wBefore w:w="0" w:type="dxa"/>
        </w:trPr>
        <w:tc>
          <w:tcPr>
            <w:tcW w:w="59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264"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4916"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6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ĐẠI LỘ 30/4</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Lâm Vồ</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fr-FR"/>
              </w:rPr>
              <w:t>Ngã ba vô BV Quân Y</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fr-FR"/>
              </w:rPr>
              <w:t>Ngã ba vô BV Quân Y</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mũi tàu</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Mũi Tàu</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Trường Trần Hưng Đạo</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Trường Trần Hưng Đạo</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Hoàng Lê Kha</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Hoàng Lê Kha</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Hòa Thành</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HƯNG ĐẠO</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Trường Trần Hưng Đạo</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Mũi Tàu</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TUNG (Nguyễn Chí Thanh cũ)</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r>
              <w:rPr>
                <w:rFonts w:ascii="Arial" w:hAnsi="Arial" w:cs="Arial"/>
                <w:sz w:val="20"/>
                <w:szCs w:val="20"/>
              </w:rPr>
              <w:br w:type="textWrapping"/>
            </w:r>
            <w:r>
              <w:rPr>
                <w:rFonts w:ascii="Arial" w:hAnsi="Arial" w:cs="Arial"/>
                <w:sz w:val="20"/>
                <w:szCs w:val="20"/>
              </w:rPr>
              <w:t>( Đường 7)</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(Công ty sách thiết bị trường học)</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Hẻm số 6 (đi B4 cũ)</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Hẻm số 6 (đi B4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Hữu Thọ (Đường 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LỢI</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Hưng Đạo</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Hưng Đạo</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Quang Trung</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QUANG TRUNG</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Hưng Đạo (Ngã 3 Bác sĩ Tỷ)</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Trưng Nữ Vương (Cầu Thái Hòa)</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TRÃI (Lê Văn Tám cũ)</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 nối dài</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(NH Thiên Khang)</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 Tây Ninh - Châu Thành</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Tốt</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Tốt</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Hẻm số 9</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Hẻm số 9</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Công an TP cũ</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Công an TP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Quan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Quan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Hoàng Lê Kha (Ngã tư Bọng Dầu)</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Hoàng Lê Kha (Ngã tư Bọng Dầu)</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Điện Biên Phủ (Cửa Hòa Viện)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Điện Biên Phủ (Cửa Hòa Viện)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 - Dương Minh Châu (hướng DMC)</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HỒNG PHONG</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(Ngã 3 Sở Xây dựng)</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Lợi</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THÁI HỌC</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Lợi</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Hoàng Lê Kha</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VÕ THỊ SÁU</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Hoàng Lê Kha</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Lạc Long Quân (Ngã 4 Ao Hồ)</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LÊ KHA</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(Ngã 3 Bọng Dầu)</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 nối dài (Cây xăng Tuyên Tuấn)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3/2 (Hoàng Lê Kha nối dài)</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đi B4</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LẠC LONG QUÂN (Ngô Tùng Châu)</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Lý Thường Kiệt (Đường Ca Bảo Đạo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Bùng binh cửa 7 ngoại ô</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Bùng binh cửa 7 ngoại ô</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Võ Thị Sáu (Nguyễn Thái Học cũ)</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Võ Thị Sáu (Nguyễn Thái Học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 (ngã 3 Mít Một)</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VÕ VĂN TRUYỆN (Trần Phú cũ)</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(Ngã 4 Công an TP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Trưng Nữ Vương</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tam giác (đối diện chợ TP)</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Văn Chiêu</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CHIÊU (Đường chợ Thành phố)</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Trương Quyền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Võ Văn Truyện (Đường Trần Phú cũ)</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quanh chợ TP</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quanh chợ TP</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Võ Văn Truyện (Đường Trần Phú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Trại cá giống</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ĐÌNH CHIỂU</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Yết Kiêu (Công viên)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Võ Văn Truyện (Phòng Giáo dục TP)</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GIA TỰ</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Trương Quyền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Yết Kiêu</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TRƯƠNG QUYỀN</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(Ngã 3 Lý Dậu)</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Trưng Nữ Vương (Ngã 4 Quốc Tế)</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NỮ VƯƠNG</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 nối dài (Ngã 4 Trường Trần Hưng Đạo)</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Trương Quyền (Ngã 4 Quốc Tế)</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Trương Quyền (Ngã 4 Quốc tế)</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 - Thái Bình (hướng Trại Gà)</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YẾT KIÊU</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(Cầu Quan)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Trần Quốc Toản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Trần Quốc Toản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Sắt</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Sắt</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Trưng Nữ Vương</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CHU TRINH</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(Cầu Quan)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Bến Trường Đổi</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TUA HAI</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(Ngã 4 Công an TP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Bình Minh</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TỐT</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Tua Hai</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Tua Hai</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Bến Trường Đổi</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Bến Trường Đổi (nhánh rẽ đường Nguyễn Văn Tốt)</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Tua Hai (đối diện trường Lê Văn Tám)</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Chu Trinh</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Tốt</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VĂN TRÀ</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Bình Minh</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phường 1</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phường 1</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Gió</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QUỐC TOẢN</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 (Bùng binh Bách hóa)</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Võ Văn Truyện (Đường Trần Phú)</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HÀM NGHI</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Quang Trung</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TRƯƠNG ĐỊNH</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Hưng Đạo</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Hàm Nghi (Cặp hậu cần công an cũ)</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PASTEUR</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(Cặp công viên)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Văn Tám (Đường Nguyễn Trãi cũ)</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TÁM (Nguyễn Trãi)</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Quốc Toản (Nhà khách Hoa Hồng)</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Quang Trung</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CỪ</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Pasteur (Cặp UBMTTQ tỉnh)</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Thị Minh Khai</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THỊ MINH KHAI</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 (Cổng Tỉnh ủy)</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Hưng Đạo</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THỌ (Đường N)</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Bệnh viện Y học cổ truyền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Bệnh viện Y học cổ truyền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Tấn Phát (lộ 20)</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ĐIỆN BIÊN PHỦ (Lộ Bình Dương)</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(Cửa Hòa Viện)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phường Hiệp Ninh (Cầu Vườn Điều)</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phường Hiệp Ninh (Cầu Vườn Điều)</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Bời Lời</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TRỌNG CÁT (Cao Thượng Phẩm)</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Chinh</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Chinh</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Vườn Điều</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Vườn Điều</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Bời Lời</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TẤN PHÁT (Lộ 20 - Chợ Bắp)</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Chinh</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Chinh</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Vườn Điều</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Vườn Điều</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Bời Lời</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RỐP (Lộ Kiểm)</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 (Cây Gõ)</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Lạc Long Quân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CÔNG GIẢN (Đường mới)</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Hoàng Lê Kha</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Trãi (Đường Lê Văn Tám cũ)</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Trãi (Đường Lê Văn Tám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Lạc Long Quân (Đường Ngô Tùng Châu cũ)</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ĐẶNG NGỌC CHINH (Đường 1)</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Tung (Đường Nguyễn Chí Thanh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Đặng Văn Lý (Đường L)</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2</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Tung (Đường Nguyễn Chí Thanh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Chinh (Đường I)</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Chinh (Đường I)</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Hữu Thọ (Đường 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NAM KỲ KHỞI NGHĨA (Đường 4)</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Tung (Đường Nguyễn Chí Thanh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Hữu Thọ (Đường 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5</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Thắng</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Hữu Thọ (Đường 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BẠCH (Đường 6)</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Tung (Đường Nguyễn Chí Thanh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Hữu Thọ (Đường 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M</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ĐẶNG VĂN LÝ (Đường L)</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THẮNG (Đường K)</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CHINH (Đường I)</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Trụ sở Công an TP mới</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Trụ sở Công an TP mới</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Hữu Thọ (Đường 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Nam Kỳ Khởi Nghĩa (Đường 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Bạch (Đường 6)</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G</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Nam Kỳ Khởi Nghĩa (Đường 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Bạch (Đường 6)</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E</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Nam Kỳ Khởi Nghĩa (Đường 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DƯƠNG MINH CHÂU (Đường F)</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TRƯƠNG TÙNG QUÂN (Đường Đ)</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DUẨN (Đường C)</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Hẻm số 6 đường Phạm Tung</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Bạch (Đường 6)</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LIÊN RANH KP3- KP4, P4 (Đường mới)</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Rốp</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Lạc Long Quân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M-N (Đường mới)</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Lạc Long Quân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Hẻm số 7 - Võ Thị Sáu</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CÔNG NGHỆ (Quán 3 Tốt)</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Trưng Nữ Vương</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Tái định cư</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tái định cư</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Phường 1-Châu Thành (Xí nghiệp hạt điều)</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VĂN LÂM</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Võ Văn Truyện</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Yết Kiêu</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XUYÊN (Đường 6)</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CMT8</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B4 cũ</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B4 cũ</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Chinh (Đường I)</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CÔNG KHIÊM</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BỜI LỜI (Đường 790)</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Lâm Vồ</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Điện Biên Phủ</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Điện Biên Phủ</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nhựa (hướng DMC)</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nhựa (hướng DMC)</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Cổng sau Núi Bà</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Cổng sau Núi Bà</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 - Dương Minh Châu (hướng DMC)</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Thuyền (đường vào chợ Cư Trú)</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Điện Biên Phủ</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chợ Cư trú (Văn phòng KP Ninh Đức)</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chợ Cư Trú (Văn phòng KP Ninh Đức)</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Cực lạc Thái Bình</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hẻm 16 Điện Biên Phủ (trước trường tiểu học Ngô Quyền)</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Điện Biên Phủ</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lộ đỏ</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lộ đỏ</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tuyến (hết đường nhựa)</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hẻm 14 Điện Biên Phủ (trước trường tiểu học Ngô Quyền)</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Điện Biên Phủ</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lộ đỏ</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lộ đỏ</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tuyến (hết đường nhựa)</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hẻm số 6 Điện Biên Phủ (đường vào Văn phòng Khu phố Ninh Phước)</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Điện Biên Phủ</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nhựa (ra cửa 12 Tòa Thánh)</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nhựa (ra cửa 12 Tòa Thánh)</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tuyến (hết đường nhựa)</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Văn Thanh</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Bời Lời</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31</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31</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tuyến (hết đường nhựa)</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 Trần Phú</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Công ty TNHH JKLim</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tuyến (hết đường nhựa)</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31 Bời Lời</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Bời Lời (trạm xăng dầu số 170)</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tuyến (hết ranh Ninh Sơn)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Công Thắng</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Văn Trà</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tuyến (hết đường nhựa)</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A Lộ Chánh Môn (cặp trường THCS Võ Văn Kiệt)</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Trãi</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Lạc Long Quân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22</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Phú</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xã Bình Minh</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Sến Quỳ</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Phú</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Văn Trà (ĐT 798 cũ)</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Bình Minh</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 - Châu Thành (hướng đi Ngã ba Đông Á</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PHÚ (ĐT 785 cũ)</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Lâm Vồ</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Tây</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Tây</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ba đường vào xã Thạnh Tân</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784</w:t>
            </w:r>
          </w:p>
        </w:tc>
        <w:tc>
          <w:tcPr>
            <w:tcW w:w="24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Tân Bình</w:t>
            </w:r>
          </w:p>
        </w:tc>
        <w:tc>
          <w:tcPr>
            <w:tcW w:w="24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TP - Dương Minh Châu (hướng DMC)</w:t>
            </w:r>
          </w:p>
        </w:tc>
        <w:tc>
          <w:tcPr>
            <w:tcW w:w="9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bl>
    <w:p>
      <w:pPr>
        <w:rPr>
          <w:rFonts w:ascii="Arial" w:hAnsi="Arial" w:cs="Arial"/>
          <w:sz w:val="20"/>
          <w:szCs w:val="20"/>
        </w:rPr>
      </w:pPr>
      <w:r>
        <w:rPr>
          <w:rFonts w:ascii="Arial" w:hAnsi="Arial" w:cs="Arial"/>
          <w:b/>
          <w:bCs/>
          <w:sz w:val="20"/>
          <w:szCs w:val="20"/>
        </w:rPr>
        <w:t>2. Huyện Bến Cầu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8"/>
        <w:gridCol w:w="2350"/>
        <w:gridCol w:w="2928"/>
        <w:gridCol w:w="257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224"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5208"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2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TRUNG TRỰC (Tỉnh lộ 786)</w:t>
            </w: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Bồn binh về hướng nam</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bao Thị trấn</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bao Thị trấn</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2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ĐỘ (Tỉnh lộ 786)</w:t>
            </w: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Bồn binh về hướng tây</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hẻm nhà ông Bá</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hẻm nhà ông Bá</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2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ĐẶNG VĂN SON (Đường đi xã Lợi Thuận)</w:t>
            </w: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đi Lợi Thuận (Bồn binh về hướng đông)</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22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TRUNG TRỰC (Đường đi Bến Đình)</w:t>
            </w: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đi Bến Đình (Bồn binh về hướng bắc)</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TH Thị Trấn</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TH Thị trấn</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đất nghĩa trang liệt sỹ</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đất nghĩa trang liệt sỹ</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22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BAO THỊ TRẤN</w:t>
            </w: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Đặng Văn Son (đi xã Lợi Thuận)</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Đặng Văn Son (đi xã Lợi Thuận)</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với tỉnh lộ 786</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Nguyễn Văn Độ (nhà ông Dương Văn Dự)</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Nguyễn Trung Trực (Đìa xù)</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Nguyễn Văn Độ (đất ông Lê Văn Chưng)</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22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NHỰA</w:t>
            </w: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Nguyễn Trung Trực (tỉnh lộ 786) (Phòng LĐ-TB&amp;XH)</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bao Thị trấn (nhà ông Dưng)</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Đặng Văn Son (nhà ông Phụ)</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ông Rẽn</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Nguyễn Trung Trực (nhà ông Tân)</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Nhà ông Lực</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Nguyễn Trung Trực (đoạn từ cây xăng số 33)</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quán Cánh đồng hoang (nhà ông Lê Quảng Tây)</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Nguyễn Văn Độ (đoạn từ nhà ông Năm Thọ, hẻm 1137)</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quán Cánh đồng hoang (nhà ông Lê Quảng Tây)</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Nguyễn Trung Trực (đoạn từ nhà ông Hồ Minh Vũ)</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hết ranh thị trấn (nhà ông Nguyễn Thanh Liêm)</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Nguyễn Văn Độ (nhà ông Lê Văn Cửa)</w:t>
            </w:r>
          </w:p>
        </w:tc>
        <w:tc>
          <w:tcPr>
            <w:tcW w:w="24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Đội thi hành án huyện</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r>
    </w:tbl>
    <w:p>
      <w:pPr>
        <w:rPr>
          <w:rFonts w:ascii="Arial" w:hAnsi="Arial" w:cs="Arial"/>
          <w:sz w:val="20"/>
          <w:szCs w:val="20"/>
        </w:rPr>
      </w:pPr>
      <w:r>
        <w:rPr>
          <w:rFonts w:ascii="Arial" w:hAnsi="Arial" w:cs="Arial"/>
          <w:b/>
          <w:bCs/>
          <w:sz w:val="20"/>
          <w:szCs w:val="20"/>
        </w:rPr>
        <w:t>3. Huyện Châu Thành</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5"/>
        <w:gridCol w:w="2236"/>
        <w:gridCol w:w="2516"/>
        <w:gridCol w:w="2654"/>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264"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5245"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113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TUYẾN ĐT 781</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huyện</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Đầu đường Võ Thị Sáu</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Đầu đường Võ Thị Sáu</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Thị trấn - Trí Bình</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LÊ KHA (Hương lộ 6 cũ)</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Thái Bình-Thị trấn</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huyện</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huyện</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Cách chợ Cao Xá 100 mét</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245"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Cao xá và cách chợ Cao xá 100 mét</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Cách chợ Cao xá 100 mét</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về xã Trí Bình</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TUA II - ĐỒNG KHỞI (Hương lộ 3)</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huyện</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THPT Hoàng Văn Thụ</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THPT Hoàng Văn Thụ</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điện lực Châu Thành</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điện lực Châu Thành</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vành đai diệt Mỹ (ngã 3 Sọ cũ)</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vành đai diệt Mỹ (ngã 3 Sọ cũ)</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Giao lộ đường D14 và Hương lộ 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TUNG</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Tam Hạp</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Thị trấn - Thái Bình</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VÕ THỊ SÁU</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ĐT 781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Hoàng Lê Kha</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Hoàng Lê Kha</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đường nhựa vào nhà thờ Cao Xá</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đường nhựa vào nhà thờ Cao Xá</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đường Võ Thị Sáu</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THỊ MỚI</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Hoàng Lê Kha</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nhà thờ Phú Ninh</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nhà thờ Phú Ninh</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đường nhựa Lê Thị Mới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tránh 781</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Tung</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Lê Kha</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Trương Văn Chẩn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Lê Kha</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giữa An Bình - Trí Bình – Thị trấn Châu Thành</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Bùi Xuân Nguyên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Lê Kha</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liên xã Trí Bình-TT</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Tiểu học Trí Bình</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Huyện 3</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781 (từ cổng chào Thị trấn)</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TN 17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bl>
    <w:p>
      <w:pPr>
        <w:rPr>
          <w:rFonts w:ascii="Arial" w:hAnsi="Arial" w:cs="Arial"/>
          <w:sz w:val="20"/>
          <w:szCs w:val="20"/>
        </w:rPr>
      </w:pPr>
      <w:r>
        <w:rPr>
          <w:rFonts w:ascii="Arial" w:hAnsi="Arial" w:cs="Arial"/>
          <w:b/>
          <w:bCs/>
          <w:sz w:val="20"/>
          <w:szCs w:val="20"/>
        </w:rPr>
        <w:t>4. Huyện Dương Minh Châu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7"/>
        <w:gridCol w:w="2392"/>
        <w:gridCol w:w="2733"/>
        <w:gridCol w:w="2536"/>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264"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4988"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89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Trịnh Đình Thảo (Ngã tư Thị trấn)</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16 (Đường vào Huyện đoàn)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16 (Đường vào Huyện đoàn)</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Xa Cách</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Xa Cách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Văn Rạnh</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Văn Rạnh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Bờ Hồ</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TRỊNH ĐÌNH THẢO</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 (Ngã tư Thị trấn)</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Ung Văn Khiêm</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Ung Văn Khiêm</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27 (Ngã tư nhà ông 2 Háo)</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27 (Ngã tư nhà ông 2 Háo)</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Cạn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 (Ngã tư Thị trấn)</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Châu Văn Liêm (Ngã 3 cua quẹo nhà 9 Mé)</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23</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Cù Chính Lan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27 (Đường vào trường cấp III)</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Cù Chính Lan (Ngã ba Trường Tiểu học Thị trấn A)</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Trịnh Đình Thảo (Ngã tư cơ giới)</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BÌNH</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Thị Riêng (Hết khu TT - TDTT huyện)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19</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DƯƠNG MINH CHÂU</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Ung Văn Khiêm</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Ung Văn Khiêm</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Thị Riêng (Hết khu TT-TDTT huyện)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31</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Thị Riêng</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29</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35</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D11A (cặp UBND huyện)</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Dương Minh Châu</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CÙ CHÍNH LAN</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Trịnh Đình Thảo (Đường vào cơ giới)</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Dương Minh Châu (Đường quanh chợ Huyện)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UNG VĂN KHIÊM</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Trịnh Đình Thảo</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Dương Minh Châu</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25</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Trịnh Đình Thảo</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Bình</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cặp Trường THPT Dương Minh Châu</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Bình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27</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THỊ RIÊNG</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Trịnh Đình Thảo</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Dương Minh Châu</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29</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Trịnh Đình Thảo</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31</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CHÂU VĂN LIÊM (Đoạn thuộc Khu phố 2)</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(cua quẹo nhà 9 Mé)</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14 (Ngã 4 nhà anh Bảnh)</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14 (Ngã 4 nhà anh Bảnh)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Suối Đá</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CHÂU VĂN LIÊM (Đoạn thuộc khu phố 3)</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781B (Đoạn thuộc khu phố 3)</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 (Cây xăng Minh Thiên)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 (Cây xăng Minh Thiên)</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6</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18 (Đường đối diện kho bạc)</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781)</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Châu Văn Liêm (Hết ranh thị trấn)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22</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16 (Đường vào huyện đoàn)</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781)</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20 (Ngã 4 nhà anh Bảnh)</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14 (Đường cặp huyện ủy)</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781)</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Châu Văn Liêm (Ngã 4 nhà anh Bảnh)</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12 (cặp bờ kênh)</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Suối Đá</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20 (trọn tuyến)</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16</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Xa Cách</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CHU VĂN AN</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781)</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37</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37</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39 (Cuối đường Nhà ông 6 Đực)</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13</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37</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41 (Đường vào trường Thị trấn B)</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11</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37</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9 (Bác sĩ Tồn)</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37</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37</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đường</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5 (xưởng cưa)</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37</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37</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đường</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Văn Rạnh</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37</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Suối Xa Cách</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 781 (bờ hồ)</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39</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8 (Đoạn thuộc khu phố 3)</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6</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 (tương đương đường số 9)</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 (Đoạn thuộc khu phố 3)</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 (Cây xăng Minh Thiên)</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781)</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Ngọc Thảo</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781B (Đoạn thuộc Khu phố 3)</w:t>
            </w:r>
          </w:p>
        </w:tc>
        <w:tc>
          <w:tcPr>
            <w:tcW w:w="25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Chí Thanh (Đường 781)</w:t>
            </w:r>
          </w:p>
        </w:tc>
        <w:tc>
          <w:tcPr>
            <w:tcW w:w="24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781 (Ngã 3 Bờ Hồ - đi cống ngầm)</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nội bộ quy hoạch các khu phố</w:t>
            </w:r>
          </w:p>
        </w:tc>
        <w:tc>
          <w:tcPr>
            <w:tcW w:w="498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8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r>
    </w:tbl>
    <w:p>
      <w:pPr>
        <w:rPr>
          <w:rFonts w:ascii="Arial" w:hAnsi="Arial" w:cs="Arial"/>
          <w:sz w:val="20"/>
          <w:szCs w:val="20"/>
        </w:rPr>
      </w:pPr>
      <w:r>
        <w:rPr>
          <w:rFonts w:ascii="Arial" w:hAnsi="Arial" w:cs="Arial"/>
          <w:b/>
          <w:bCs/>
          <w:sz w:val="20"/>
          <w:szCs w:val="20"/>
        </w:rPr>
        <w:t>5. Huyện Gò Dầu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5"/>
        <w:gridCol w:w="2237"/>
        <w:gridCol w:w="2653"/>
        <w:gridCol w:w="2654"/>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263"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5389"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9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Xuyên Á</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Gò Dầu</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Trạm xăng dầu số 40</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Trạm xăng dầu số 40</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Dương Văn Nốt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Dương Văn Nốt</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6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Bồn Binh</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Thị Sanh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Thị Sanh</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Trọng Tấn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Trọng Tấn</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26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HÙNG VƯƠNG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Chinh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Chinh</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26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CHINH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Dương Văn Nốt</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Hùng Vương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Hùng Vương</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Trọng Tấn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26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DƯƠNG VĂN NỐT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Xuyên Á</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Chinh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Trường Chinh</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THỚI</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Bồn binh</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Hồ Văn Suối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26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GIA TỰ</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Thị Sanh</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Văn Thạt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Trần Văn Thạt</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Xuyên Á</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Xuyên Á</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Văn Thới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26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DƯƠNG VĂN THƯA</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Ngô Gia Tự</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Ngô Gia Tự</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Văn Thả</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26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THỊ SANH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Ngô Gia Tự</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Ngô Gia Tự</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Văn Thả (bờ sông)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26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HỒNG PHONG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Trọng Tấn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Trọng Tấn</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N18-20</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N18-20</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QUANG TRUNG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Ngô Gia Tự</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VĂN SUỐI</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Xuyên Á</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Văn Thới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CHI LĂNG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Ngô Gia Tự</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Văn Thả</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LAM SƠN</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Ngô Gia Tự</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Văn Thả</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THẢ</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Ngô Gia Tự</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Lam Sơn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VĂN THẠT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Ngô Gia Tự</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26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TRỌNG TẤN</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Hồng Phong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Hồng Phong</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Chinh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Chinh</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Kênh N18-20</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QUỐC ĐẠI</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22B</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Thọ</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THỌ</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Thị Sanh</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Công an huyện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Hồng Phong</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Chinh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THÚC KHÁNG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Xuyên Á</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Chinh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NAM KỲ KHỞI NGHĨA</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Hùng Vương</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Dương Văn Nốt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26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Công Thắng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Hồng Phong</w:t>
            </w:r>
          </w:p>
        </w:tc>
        <w:tc>
          <w:tcPr>
            <w:tcW w:w="26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Chùa Phước Long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r>
    </w:tbl>
    <w:p>
      <w:pPr>
        <w:rPr>
          <w:rFonts w:ascii="Arial" w:hAnsi="Arial" w:cs="Arial"/>
          <w:sz w:val="20"/>
          <w:szCs w:val="20"/>
        </w:rPr>
      </w:pPr>
      <w:r>
        <w:rPr>
          <w:rFonts w:ascii="Arial" w:hAnsi="Arial" w:cs="Arial"/>
          <w:b/>
          <w:bCs/>
          <w:sz w:val="20"/>
          <w:szCs w:val="20"/>
        </w:rPr>
        <w:t>6. Huyện Hoà Thành</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
        <w:gridCol w:w="2237"/>
        <w:gridCol w:w="2608"/>
        <w:gridCol w:w="2808"/>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264"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5501"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9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HÙNG VƯƠNG (Báo Quốc Từ cũ)</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Cua Lý Bơ</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 (Phạm Ngọc Trấn cũ)</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 (Phạm Ngọc Trấn cũ)</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Cửa 1 TTTM Long Hoa (Huỳnh Thanh Mừng)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THANH MỪNG</w:t>
            </w:r>
          </w:p>
        </w:tc>
        <w:tc>
          <w:tcPr>
            <w:tcW w:w="550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Vòng quanh TTTM Long Hoa</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ĐỖ THỊ TẶNG</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Thường Kiệt (Ca Bảo Đạo cũ)</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Huệ (Cao Thượng Phẩm cũ)</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 (Cửa 2 TTTM Long Hoa)</w:t>
            </w:r>
          </w:p>
        </w:tc>
        <w:tc>
          <w:tcPr>
            <w:tcW w:w="550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HAI BÀ TRƯNG (Cửa 3 TTTM Long Hoa)</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Cửa 3 TTTM Long Hoa</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TRƯƠNG QUYỀN (Cửa 4 TTTM Long Hoa)</w:t>
            </w:r>
          </w:p>
        </w:tc>
        <w:tc>
          <w:tcPr>
            <w:tcW w:w="550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NGÔ THỜI NHIỆM (Cửa 6 TTTM Long Hoa)</w:t>
            </w:r>
          </w:p>
        </w:tc>
        <w:tc>
          <w:tcPr>
            <w:tcW w:w="550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VĂN ĐÁNG (Cửa 7 TTTM Long Hoa)</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Cửa 7 TTTM Long Hoa</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BÙI THỊ XUÂN (Cửa 8 TTTM Long Hoa)</w:t>
            </w:r>
          </w:p>
        </w:tc>
        <w:tc>
          <w:tcPr>
            <w:tcW w:w="550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ĐỨC THẮNG (Báo Quốc Từ cũ)</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Thanh Mừng (Cửa 5 chợ Long Hoa)</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 (Cây xăng Ông Mậu)</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THƯỜNG KIỆT (Ca Bảo Đạo cũ)</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Châu Văn Liêm</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 (Nguyễn Thái Học cũ)</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 Lạc Long Quân</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Châu Văn Liêm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 (Ca Bảo Đạo cũ)</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 (Nguyễn Thái Học cũ)</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ranh Thị Trấn - Long Thành Trung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HUỆ (Cao Thượng Phẩm cũ)</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Cửa số 6 Tòa Thánh</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 (Phạm Ngọc Trấn cũ)</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 (Cao Thượng Phẩm cũ)</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 (Phạm Ngọc Trấn cũ)</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ranh Thị Trấn - Long Thành Trung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CHÂU VĂN LIÊM (Phố Đà Sơn - Phước Đức Cù cũ)</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Thường Kiệt (Ca Bảo Đạo cũ)</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Huệ (Cao Thượng Phẩm cũ)</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 (Nguyễn Thái Học- Phạm Ngọc Trấn cũ)</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xã Hiệp Tân -Thị trấn</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Thường Kiệt (Ca Bảo Đạo cũ)</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Thường Kiệt (Ca Bảo Đạo cũ)</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Huệ (Cao Thượng Phẩm cũ)</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lô khu vực Thị trấn (đường nhựa)</w:t>
            </w:r>
          </w:p>
        </w:tc>
        <w:tc>
          <w:tcPr>
            <w:tcW w:w="550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đường lô Khu phố 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50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đường lô Khu phố 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50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đường lô Khu phố 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50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đường lô Khu phố 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THÁI BƯỜNG</w:t>
            </w:r>
          </w:p>
        </w:tc>
        <w:tc>
          <w:tcPr>
            <w:tcW w:w="26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Văn Đồng</w:t>
            </w:r>
          </w:p>
        </w:tc>
        <w:tc>
          <w:tcPr>
            <w:tcW w:w="28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Lạc Long Quân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10.700</w:t>
            </w:r>
          </w:p>
        </w:tc>
      </w:tr>
    </w:tbl>
    <w:p>
      <w:pPr>
        <w:rPr>
          <w:rFonts w:ascii="Arial" w:hAnsi="Arial" w:cs="Arial"/>
          <w:sz w:val="20"/>
          <w:szCs w:val="20"/>
        </w:rPr>
      </w:pPr>
      <w:r>
        <w:rPr>
          <w:rFonts w:ascii="Arial" w:hAnsi="Arial" w:cs="Arial"/>
          <w:b/>
          <w:bCs/>
          <w:sz w:val="20"/>
          <w:szCs w:val="20"/>
        </w:rPr>
        <w:t>7. Huyện Tân Biên</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5"/>
        <w:gridCol w:w="2240"/>
        <w:gridCol w:w="2652"/>
        <w:gridCol w:w="2653"/>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264"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5387"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9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 (Quốc lộ 22B)</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Phạm Hùng - 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Cần Đăng - 50 mét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Cần Đăng - 50 mét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Cần Đăng+ 50mét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Cần Đăng + 50 mét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Huyện đội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Huyện đội</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 (Quốc lộ 22B)</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Nguyễn Văn Linh -Nguyễn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Xuân Hồng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Xuân Hồng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Nguyễn Duy Trinh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Nguyễn Duy Trinh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cũ + 200 mét (Cây xăng Thành Đạt)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Chợ cũ + 200 mét (Cây xăng Thành Đạt)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 (Tỉnh lộ 795)</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Phạm Hùng - Nguyễn Văn Linh - 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30/4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đường 30/4</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Nguyễn Chí Thanh - 30/4</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Phan Chu Trinh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Phan Chu Trinh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Nguyễn Văn Linh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CẦN ĐĂNG</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trường Thạnh Trung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trường Thạnh Trung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Ban Quản lý KP 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Ban Quản lý KP 1</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6 cặp Huyện đội đi vào</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Cua thứ 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Cua thứ 1</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5 vành đai thị trấn</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thứ 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thứ 1</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7 (cặp TT y tế huyện Tân Biên)</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thứ 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thứ 1</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1 - KP1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Cần Đăng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2 - KP1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Cần Đăng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3 - KP1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Cần Đăng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4 - KP1</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THỌ</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5</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VĂN ĐÁNG</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Thọ</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THÁI BƯỜNG</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Văn Đáng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Tấn Phát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VĂN TRÀ</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Thái Bường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Thái Bường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Thọ</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TẤN PHÁT</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THỊ ĐỊNH</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Thọ</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TÙNG MẬU</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Thọ</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DƯƠNG BẠCH MAI</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Thọ</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VĂN THỤ</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Thọ</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Chu Trinh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Thọ</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Văn Thụ</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TRỌNG TẤN</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Văn Thụ</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NGỌC THẢO</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Văn Thụ</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MINH CHÂU</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Văn Đáng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THẤT TÙNG</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phố chợ</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phố chợ</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Phạm Ngọc Thạch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NGỌC THẠCH</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Vào 200 mét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Sau 200 mét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VĂN SỸ</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Tấn Phát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Tùng Mậu</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TRỖI</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Văn Đáng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Tấn Phát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Tấn Phát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Tùng Mậu</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VĂN NGHỆ</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Văn Đáng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Tấn Phát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 KP2 (song song đường Nguyễn Minh Châu)</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Văn Đáng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 KP2 (cặp BQL chợ)</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phố chợ</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 KP2 (song song đường Phạm Ngọc Thạch)</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HỒNG PHONG</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BÌNH</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An Ninh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CHU TRINH</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 Thị trấn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 hướng tây Thị trấn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DUY TRINH (XN hạt điều)</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An Ninh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XUÂN HỒNG</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An Ninh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QUỐC VIỆT</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Hồng Phong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CÔNG GIẢN</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 ban</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Hạt kiểm lâm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ĐẠI NGHĨA</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Xuân Hồng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Duy Trinh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Duy Trinh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 KP4 (lò heo cũ)</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 KP4 (lò heo cũ)</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 KP4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AN NINH</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Xuân Hồng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Duy Trinh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Duy Trinh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2 - KP4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 KP6 (vào xóm Chùa)</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Quốc Việt- đoạn 30-4 đến hết ranh Thị trấn (Đường số 1- KP5 cũ)</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Vào hết 300 mét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Sau 300 mét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2 - KP5 (quán Ngọc Mai)</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Vào hết 300 mét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Sau 300 mét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1-KP3 (Đường số 7 - KP4 cũ)</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sau trường Trần Phú</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1 - KP4 (vào chùa Phước Hưng)</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2 - KP4 (Lò Heo)</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3 - KP4 (gần cây xăng Thành Đạt)</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2-KP6</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Hồng Phong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Chu Trinh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5 KP 4 (ranh xã Thạnh Tây)</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22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3 - KP5 (đường số 8-KP4 cũ)</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Vào 300 mét</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Sau 300 mét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 KP7 (đường cặp nhà bác sĩ Phương)</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Tấn Phát</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Thị Định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3-KP6</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Văn Thụ</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2-KP6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4-KP6</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Chí Thanh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3-KP6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5-KP6</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Chu Trinh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1-KP6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 (KP2+KP7)</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Văn Đáng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Tự Trọng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8-KP1 (cặp quán Lan Anh)</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Huyện đội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6-KP6</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Chu Trinh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1-KP6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4-KP4</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22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cặp quán cafe Ngộ</w:t>
            </w:r>
          </w:p>
        </w:tc>
        <w:tc>
          <w:tcPr>
            <w:tcW w:w="26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Hồng Phong</w:t>
            </w:r>
          </w:p>
        </w:tc>
        <w:tc>
          <w:tcPr>
            <w:tcW w:w="26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Chu Trinh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890</w:t>
            </w:r>
          </w:p>
        </w:tc>
      </w:tr>
    </w:tbl>
    <w:p>
      <w:pPr>
        <w:rPr>
          <w:rFonts w:ascii="Arial" w:hAnsi="Arial" w:cs="Arial"/>
          <w:sz w:val="20"/>
          <w:szCs w:val="20"/>
        </w:rPr>
      </w:pPr>
      <w:r>
        <w:rPr>
          <w:rFonts w:ascii="Arial" w:hAnsi="Arial" w:cs="Arial"/>
          <w:b/>
          <w:bCs/>
          <w:sz w:val="20"/>
          <w:szCs w:val="20"/>
        </w:rPr>
        <w:t>8. Huyện Tân Châu</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4"/>
        <w:gridCol w:w="2144"/>
        <w:gridCol w:w="2788"/>
        <w:gridCol w:w="2722"/>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169"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5596"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9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1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16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VĂN TRÀ (hướng về KaTum)</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Đồng Ban</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đường đất đỏ vào huyện Đoàn (phía đối diện)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đường đất đỏ vào huyện Đoàn (phía đối diện)</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16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ĐỨC THẮNG (hướng về TP Tây Ninh)</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tư Đồng Ban</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đất chi nhánh Ngân hàng Công thương (phía đối diện)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đất chi nhánh Ngân hàng Công thương (phía đối diện)</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 hướng về TP.Tây Ninh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16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DUẨN (hướng về cầu Tha La)</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Đồng Ban</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đất chi nhánh Ngân hàng Nông nghiệp &amp; PTNT (phía đối diện)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đất chi nhánh Ngân hàng Nông nghiệp &amp; PTNT (phía đối diện)</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Hồng Thái (lô 01)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Hồng Thái (lô 01)</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Dụ (lô 06)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Hữu Dụ (lô 06)</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Bội Châu (Lô 12)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Bội Châu (Lô 12)</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Tha La</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16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THỊ ĐỊNH (hướng về H.Tân Biên)</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Đồng Ban</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Đình Chiểu</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Đình Chiểu</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1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quanh chợ Tân Châu</w:t>
            </w:r>
          </w:p>
        </w:tc>
        <w:tc>
          <w:tcPr>
            <w:tcW w:w="5596"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dãy phố xung quanh quay hướng về nhà lồng chợ</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1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bến xe</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giáp đường 785</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giáp đường 795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1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BÙI THỊ XUÂN</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Cách 20m giáp đường bến xe</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1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N7</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từ chợ</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fr-FR"/>
              </w:rPr>
              <w:t>Đường đất đỏ quán Phong Lan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1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Hải Thượng Lãn Ông</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đất chi nhánh Ngân hàng Nông nghiệp &amp; PTNT</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16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Đình Chiểu</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Nguyễn Thị Định</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 hướng về TP.Tây Ninh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Đầu Kho bạc Nhà nước</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ranh Thị trấn hướng về Tân Hiệp</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1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D4</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Lê Duẩn</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1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Trỗi</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Hồng Thái (lô 01)</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Cầu Tha La</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1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Hồng Thái (lô 01)</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1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Hẻm số 1 - Tôn Đức Thắng</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Tôn Đức Thắng</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Nguyễn Đình Chiểu</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1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Hẻm số 2 - Tôn Đức Thắng</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Tôn Đức Thắng</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Nguyễn Đình Chiểu</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169"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N11</w:t>
            </w: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Tôn Đức Thắng</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đường Bùi Thị Xuân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8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Bùi Thị Xuân</w:t>
            </w:r>
          </w:p>
        </w:tc>
        <w:tc>
          <w:tcPr>
            <w:tcW w:w="2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Hết tuyến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740</w:t>
            </w:r>
          </w:p>
        </w:tc>
      </w:tr>
    </w:tbl>
    <w:p>
      <w:pPr>
        <w:rPr>
          <w:rFonts w:ascii="Arial" w:hAnsi="Arial" w:cs="Arial"/>
          <w:sz w:val="20"/>
          <w:szCs w:val="20"/>
        </w:rPr>
      </w:pPr>
      <w:r>
        <w:rPr>
          <w:rFonts w:ascii="Arial" w:hAnsi="Arial" w:cs="Arial"/>
          <w:b/>
          <w:bCs/>
          <w:sz w:val="20"/>
          <w:szCs w:val="20"/>
        </w:rPr>
        <w:t>9. Huyện Trảng Bàng</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
        <w:gridCol w:w="2214"/>
        <w:gridCol w:w="3390"/>
        <w:gridCol w:w="2051"/>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5"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238"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w:t>
            </w:r>
          </w:p>
        </w:tc>
        <w:tc>
          <w:tcPr>
            <w:tcW w:w="5525"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99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3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Thị trấn - Gia Lộc</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Bến xe</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Bến xe</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Ngân hàng Nông nghiệp</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Ngân hàng Nông nghiệp</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T.Trấn-An Tịnh</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RỐP (Lộ 19 cũ)</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4 Cầu Cống</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Ngã 3 Hai Châu</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787A (Tỉnh lộ 6A cũ)</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đường Bời Lời (ngã 3 Hai Châu cũ)</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Gia Lộc (TL6 cũ)</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787B (Tỉnh lộ 6B cũ)</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 (ngã 3 Dựa Heo)</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An Hòa (cổng Cầu Hố cũ)</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 LONG</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Cổng vào Huyện ủy</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QUANG TRUNG</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Quang Trung (ngã 4 Cầu Cống cũ)</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Cổng vào Huyện ủy</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ĐẶNG VĂN TRƯỚC</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 Quang Trung</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Đ.Trưng Trắc</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CHẤU</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Lãnh Binh Tòng</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LÃNH BINH TÒNG</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Chấu</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Đ.Trưng Nhị</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THỊ HƯƠNG (Lê Lợi cũ)</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Đ.Đặng Văn Trước</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An Hòa</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KIÊN</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Lãnh Binh Tòng</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đường (Đường cùng)</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TRẮC</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Đ.Đặng Văn Trước</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An Tịnh</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TRƯNG NHỊ</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Lãnh Binh Tòng</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đường (đường cùng)</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DUY TÂN</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Đ.Quang Trung</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Đ.Đặng Văn Trước</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fr-FR"/>
              </w:rPr>
              <w:t>NGUYỄN DU (ĐƯỜNG XN cũ)</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fr-FR"/>
              </w:rPr>
              <w:t>Đường Quốc lộ 22 (ngã 3 Dựa Heo cũ)</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fr-FR"/>
              </w:rPr>
              <w:t>Nguyễn Văn Rốp (lộ 19 cũ)</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22 - 12</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Bời Lời (ĐT 782 cũ)</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HỒNG PHONG (Đường 30/4 cũ)</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Rốp (lộ 19 cũ)</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Bời Lời (ĐT 782 cũ)</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30/4</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Lê Hồng Phong (sân bóng Thị trấn cũ)</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A chợ Trảng Bàng</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 (chợ thị trấn Trảng Bàng cũ)</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E chợ Trảng Bàng</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 chợ Trảng Bàng</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 (chợ thị trấn Trảng Bàng cũ)</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E chợ Trảng Bàng</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23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BỜI LỜI (ĐT 782 cũ)</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Ngân hàng Nông nghiệp</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Rốp (ngã 3 Hai Châu cũ)</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Rốp (ngã 3 Hai Châu cũ)</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Gia Lộc</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E (Hậu chợ TB)</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TL 6B</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TRỌNG CÁT (Đường Đồng Tiến cũ)</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Du (Xí nghiệp Nước Đá cũ)</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Trọn đường (ngã Lò Rèn cũ)</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VÕ TÁNH</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Đặng Văn Trước</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Lãnh Binh Tòng</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GIA LỘC- THỊ TRẤN</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Bời Lời</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Gia Huỳnh - Gia Lộc</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23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DIỆU</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Rốp</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Bời Lời</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Rốp</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Trọng Cát</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23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BẠCH ĐẰNG</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Rốp</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Bời Lời</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Rốp</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Trọng Cát</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THỊ NGA</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Văn Rốp</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Bời Lời</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BÙI THANH VÂN</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 đối diện khu dân cư ấp Hòa Bình, An Hòa</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ô Lò Rèn, Lộc Trát xã Gia Lộc</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2238"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ĐÌNH GIA LỘC</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 (Bến xe -Ngân hàng Nông nghiệp) đối diện cua Ngân hàng Nông nghiệp</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Bia tưởng niệm đội biệt động thị trấn Trảng Bàng</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 (Bến xe - Ngân hàng Nông nghiệp) đối diện Trung tâm giáo dục thường xuyên</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Tiểu học Đặng Văn Trước</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HỒ BƠI</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 (Bến xe -Ngân hàng Nông nghiệp) đối diện bánh canh Hoàng Minh I</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Trường Tiểu học Đặng Văn Trước</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TRUNG TÂM Y TẾ HUYỆN</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Quốc lộ 22 (Bến xe-Ngân hàng Nông nghiệp) đối diện chùa Phước Lưu</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Chấu</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GIA HUỲNH 1</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Rốp</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Hồng Phong</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GIA HUỲNH 2</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787A</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Bời Lời</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GIA HUỲNH 3</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Cách ngã 3 Hai Châu 100m hướng về Lộc Hưng phía bên phải nhà trọ Trường An</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fr-FR"/>
              </w:rPr>
              <w:t>ĐƯỜNG LỘC DU 22 (LÀNG NGHỀ)</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Trọng Cát</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Bùi Thanh Vân</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LỘC DU 23 (CẶP BẾN XE CŨ)</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22</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Bùi Thanh Vân</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NỐI 787B (KHU 27/7)</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Từ ranh khu 27/7</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Trung Tâm y tế huyện Trảng Bàng</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Xe Sâu</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Du</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Nguyễn Trọng Cát</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Lộc Du</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22/12</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Gia Lộc</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223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QH 15 m</w:t>
            </w:r>
          </w:p>
        </w:tc>
        <w:tc>
          <w:tcPr>
            <w:tcW w:w="34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QL22</w:t>
            </w:r>
          </w:p>
        </w:tc>
        <w:tc>
          <w:tcPr>
            <w:tcW w:w="20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QH11 m</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r>
    </w:tbl>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1" w:name="chuong_pl_4"/>
      <w:r>
        <w:rPr>
          <w:rFonts w:ascii="Arial" w:hAnsi="Arial" w:cs="Arial"/>
          <w:b/>
          <w:bCs/>
          <w:sz w:val="20"/>
          <w:szCs w:val="20"/>
        </w:rPr>
        <w:t>PHỤ LỤC IV</w:t>
      </w:r>
      <w:bookmarkEnd w:id="31"/>
    </w:p>
    <w:p>
      <w:pPr>
        <w:jc w:val="center"/>
        <w:rPr>
          <w:rFonts w:ascii="Arial" w:hAnsi="Arial" w:cs="Arial"/>
          <w:sz w:val="20"/>
          <w:szCs w:val="20"/>
        </w:rPr>
      </w:pPr>
      <w:bookmarkStart w:id="32" w:name="chuong_pl_4_name"/>
      <w:r>
        <w:rPr>
          <w:rFonts w:ascii="Arial" w:hAnsi="Arial" w:cs="Arial"/>
          <w:sz w:val="20"/>
          <w:szCs w:val="20"/>
        </w:rPr>
        <w:t>BẢNG GIÁ ĐẤT Ở TẠI KHU KINH TẾ CỬA KHẨU MỘC BÀI VÀ KHU KINH TẾ CỬA KHẨU XA MÁT ÁP DỤNG CHO NHÀ ĐẦU TƯ</w:t>
      </w:r>
      <w:bookmarkEnd w:id="32"/>
      <w:r>
        <w:rPr>
          <w:rFonts w:ascii="Arial" w:hAnsi="Arial" w:cs="Arial"/>
          <w:b/>
          <w:bCs/>
          <w:sz w:val="20"/>
          <w:szCs w:val="20"/>
        </w:rPr>
        <w:br w:type="textWrapping"/>
      </w:r>
      <w:r>
        <w:rPr>
          <w:rFonts w:ascii="Arial" w:hAnsi="Arial" w:cs="Arial"/>
          <w:i/>
          <w:iCs/>
          <w:sz w:val="20"/>
          <w:szCs w:val="20"/>
        </w:rPr>
        <w:t>(Kèm theo Quyết định số 57/2019/QĐ-UBND ngày 20 tháng 12 năm 2019 của Ủy ban nhân dân tỉnh Tây Ninh)</w:t>
      </w:r>
      <w:r>
        <w:rPr>
          <w:rFonts w:ascii="Arial" w:hAnsi="Arial" w:cs="Arial"/>
          <w:b/>
          <w:bCs/>
          <w:sz w:val="20"/>
          <w:szCs w:val="20"/>
        </w:rPr>
        <w:t xml:space="preserve"> </w:t>
      </w:r>
    </w:p>
    <w:p>
      <w:pPr>
        <w:rPr>
          <w:rFonts w:ascii="Arial" w:hAnsi="Arial" w:cs="Arial"/>
          <w:sz w:val="20"/>
          <w:szCs w:val="20"/>
        </w:rPr>
      </w:pPr>
      <w:r>
        <w:rPr>
          <w:rFonts w:ascii="Arial" w:hAnsi="Arial" w:cs="Arial"/>
          <w:b/>
          <w:bCs/>
          <w:sz w:val="20"/>
          <w:szCs w:val="20"/>
        </w:rPr>
        <w:t xml:space="preserve">1. </w:t>
      </w:r>
      <w:r>
        <w:rPr>
          <w:rFonts w:ascii="Arial" w:hAnsi="Arial" w:cs="Arial"/>
          <w:b/>
          <w:bCs/>
          <w:sz w:val="20"/>
          <w:szCs w:val="20"/>
          <w:lang w:val="pt-BR"/>
        </w:rPr>
        <w:t xml:space="preserve">Bảng giá đất ở tại Khu kinh tế </w:t>
      </w:r>
      <w:r>
        <w:rPr>
          <w:rFonts w:ascii="Arial" w:hAnsi="Arial" w:cs="Arial"/>
          <w:b/>
          <w:bCs/>
          <w:sz w:val="20"/>
          <w:szCs w:val="20"/>
        </w:rPr>
        <w:t>cửa</w:t>
      </w:r>
      <w:r>
        <w:rPr>
          <w:rFonts w:ascii="Arial" w:hAnsi="Arial" w:cs="Arial"/>
          <w:b/>
          <w:bCs/>
          <w:sz w:val="20"/>
          <w:szCs w:val="20"/>
          <w:lang w:val="pt-BR"/>
        </w:rPr>
        <w:t xml:space="preserve"> khẩu Mộc Bài </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4"/>
        <w:gridCol w:w="7643"/>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0" w:type="auto"/>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0" w:type="auto"/>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đất</w:t>
            </w:r>
          </w:p>
        </w:tc>
        <w:tc>
          <w:tcPr>
            <w:tcW w:w="0" w:type="auto"/>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vị trí tiếp giáp với mặt tiền Đường Xuyên Á (QL22B) và đường ĐT 786 (đoạn trong đô thị).</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vị trí tiếp giáp với mặt tiền Đường chính đô thị có lộ giới 25 mét và đường ĐT 786 (đoạn ngoài đô thị).</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vị trí tiếp giáp với mặt tiền Đường trung tâm KCN có lộ giới 20mét.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vị trí tiếp giáp với mặt tiền Đường trung tâm đô thị có lộ giới 17,5 mét đến nhỏ hơn 25 mét.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vị trí tiếp giáp với mặt tiền Đường chính KKT có lộ giới từ 15,5 mét đến nhỏ hơn 20 mét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vị trí tiếp giáp với mặt tiền Đường đô thị có lộ giới 15 mét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chưa xây dựng cơ sở hạ tầng nhưng đã quy hoạch.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489</w:t>
            </w:r>
          </w:p>
        </w:tc>
      </w:tr>
    </w:tbl>
    <w:p>
      <w:pPr>
        <w:rPr>
          <w:rFonts w:ascii="Arial" w:hAnsi="Arial" w:cs="Arial"/>
          <w:sz w:val="20"/>
          <w:szCs w:val="20"/>
        </w:rPr>
      </w:pPr>
      <w:r>
        <w:rPr>
          <w:rFonts w:ascii="Arial" w:hAnsi="Arial" w:cs="Arial"/>
          <w:b/>
          <w:bCs/>
          <w:sz w:val="20"/>
          <w:szCs w:val="20"/>
        </w:rPr>
        <w:t xml:space="preserve">2. Bảng giá đất ở tại </w:t>
      </w:r>
      <w:r>
        <w:rPr>
          <w:rFonts w:ascii="Arial" w:hAnsi="Arial" w:cs="Arial"/>
          <w:b/>
          <w:bCs/>
          <w:sz w:val="20"/>
          <w:szCs w:val="20"/>
          <w:lang w:val="pt-BR"/>
        </w:rPr>
        <w:t xml:space="preserve">Khu kinh tế </w:t>
      </w:r>
      <w:r>
        <w:rPr>
          <w:rFonts w:ascii="Arial" w:hAnsi="Arial" w:cs="Arial"/>
          <w:b/>
          <w:bCs/>
          <w:sz w:val="20"/>
          <w:szCs w:val="20"/>
        </w:rPr>
        <w:t xml:space="preserve">cửa khẩu Xa Mát </w:t>
      </w:r>
    </w:p>
    <w:p>
      <w:pPr>
        <w:jc w:val="right"/>
        <w:rPr>
          <w:rFonts w:ascii="Arial" w:hAnsi="Arial" w:cs="Arial"/>
          <w:sz w:val="20"/>
          <w:szCs w:val="20"/>
        </w:rPr>
      </w:pPr>
      <w:r>
        <w:rPr>
          <w:rFonts w:ascii="Arial" w:hAnsi="Arial" w:cs="Arial"/>
          <w:i/>
          <w:iCs/>
          <w:sz w:val="20"/>
          <w:szCs w:val="20"/>
        </w:rPr>
        <w:t>ĐVT: Nghìn đồng/m</w:t>
      </w:r>
      <w:r>
        <w:rPr>
          <w:rFonts w:ascii="Arial" w:hAnsi="Arial" w:cs="Arial"/>
          <w:i/>
          <w:iCs/>
          <w:sz w:val="20"/>
          <w:szCs w:val="20"/>
          <w:vertAlign w:val="superscript"/>
        </w:rPr>
        <w:t>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4"/>
        <w:gridCol w:w="7570"/>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0" w:type="auto"/>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0" w:type="auto"/>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đất</w:t>
            </w:r>
          </w:p>
        </w:tc>
        <w:tc>
          <w:tcPr>
            <w:tcW w:w="0" w:type="auto"/>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vị trí tiếp giáp với mặt tiền đường QL 22B, QL 14C, ĐT 782, ĐT 791.</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vị trí tiếp giáp với mặt tiền đường quy hoạch đô thị có lộ giới 30 mét đến 45 mét.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vị trí tiếp giáp với mặt tiền đường liên khu vực có lộ 25 mét.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vị trí tiếp giáp với mặt tiền đường khu vực có lộ 20,5 mét.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vị trí tiếp giáp với mặt tiền đường nội bộ có lộ giới 15 mét.</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chưa xây dựng cơ sở hạ tầng nhưng đã quy hoạch.</w:t>
            </w:r>
          </w:p>
        </w:tc>
        <w:tc>
          <w:tcPr>
            <w:tcW w:w="0" w:type="auto"/>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355</w:t>
            </w:r>
          </w:p>
        </w:tc>
      </w:tr>
    </w:tbl>
    <w:p>
      <w:pPr>
        <w:rPr>
          <w:rFonts w:ascii="Arial" w:hAnsi="Arial" w:cs="Arial"/>
          <w:sz w:val="20"/>
          <w:szCs w:val="20"/>
        </w:rPr>
      </w:pPr>
      <w:r>
        <w:rPr>
          <w:rFonts w:ascii="Arial" w:hAnsi="Arial" w:cs="Arial"/>
          <w:b/>
          <w:bCs/>
          <w:sz w:val="20"/>
          <w:szCs w:val="20"/>
        </w:rPr>
        <w:t> </w:t>
      </w:r>
    </w:p>
    <w:p>
      <w:pPr>
        <w:rPr>
          <w:rFonts w:ascii="Arial" w:hAnsi="Arial" w:cs="Arial"/>
          <w:sz w:val="20"/>
          <w:szCs w:val="20"/>
        </w:rPr>
      </w:pPr>
      <w:r>
        <w:rPr>
          <w:rFonts w:ascii="Arial" w:hAnsi="Arial" w:cs="Arial"/>
          <w:sz w:val="20"/>
          <w:szCs w:val="20"/>
        </w:rPr>
        <w:t> </w:t>
      </w:r>
    </w:p>
    <w:p>
      <w:pPr>
        <w:rPr>
          <w:rFonts w:ascii="Arial" w:hAnsi="Arial" w:cs="Arial"/>
          <w:sz w:val="20"/>
          <w:szCs w:val="20"/>
        </w:rPr>
      </w:pPr>
    </w:p>
    <w:p/>
    <w:sectPr>
      <w:footerReference r:id="rId5" w:type="even"/>
      <w:pgSz w:w="11900" w:h="16840"/>
      <w:pgMar w:top="1440" w:right="1440" w:bottom="1440" w:left="144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Narrow">
    <w:altName w:val="Arial"/>
    <w:panose1 w:val="020B0606020202030204"/>
    <w:charset w:val="00"/>
    <w:family w:val="swiss"/>
    <w:pitch w:val="default"/>
    <w:sig w:usb0="00000287" w:usb1="00000800" w:usb2="00000000" w:usb3="00000000" w:csb0="0000009F" w:csb1="00000000"/>
  </w:font>
  <w:font w:name="David">
    <w:altName w:val="VNF-Valentina"/>
    <w:panose1 w:val="020E0502060401010101"/>
    <w:charset w:val="00"/>
    <w:family w:val="swiss"/>
    <w:pitch w:val="default"/>
    <w:sig w:usb0="00000803" w:usb1="00000000" w:usb2="00000000" w:usb3="00000000" w:csb0="00000021" w:csb1="00000000"/>
  </w:font>
  <w:font w:name="CordiaUPC">
    <w:altName w:val="Microsoft Sans Serif"/>
    <w:panose1 w:val="020B0304020202020204"/>
    <w:charset w:val="00"/>
    <w:family w:val="swiss"/>
    <w:pitch w:val="default"/>
    <w:sig w:usb0="81000003" w:usb1="00000000" w:usb2="00000000" w:usb3="00000000" w:csb0="00010001" w:csb1="00000000"/>
  </w:font>
  <w:font w:name="Gulim">
    <w:altName w:val="Malgun Gothic"/>
    <w:panose1 w:val="020B0600000101010101"/>
    <w:charset w:val="81"/>
    <w:family w:val="roman"/>
    <w:pitch w:val="default"/>
    <w:sig w:usb0="00000001" w:usb1="09060000" w:usb2="00000010" w:usb3="00000000" w:csb0="00080000" w:csb1="00000000"/>
  </w:font>
  <w:font w:name="Trebuchet MS">
    <w:panose1 w:val="020B0603020202020204"/>
    <w:charset w:val="00"/>
    <w:family w:val="swiss"/>
    <w:pitch w:val="default"/>
    <w:sig w:usb0="000006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Consolas">
    <w:panose1 w:val="020B0609020204030204"/>
    <w:charset w:val="00"/>
    <w:family w:val="modern"/>
    <w:pitch w:val="default"/>
    <w:sig w:usb0="E00006FF" w:usb1="0000FCFF" w:usb2="00000001" w:usb3="00000000" w:csb0="6000019F" w:csb1="DFD70000"/>
  </w:font>
  <w:font w:name="Corbel">
    <w:panose1 w:val="020B0503020204020204"/>
    <w:charset w:val="00"/>
    <w:family w:val="swiss"/>
    <w:pitch w:val="default"/>
    <w:sig w:usb0="A00002EF" w:usb1="4000A44B" w:usb2="00000000" w:usb3="00000000" w:csb0="2000019F"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Franklin Gothic Medium">
    <w:panose1 w:val="020B0603020102020204"/>
    <w:charset w:val="00"/>
    <w:family w:val="swiss"/>
    <w:pitch w:val="default"/>
    <w:sig w:usb0="00000287" w:usb1="00000000" w:usb2="00000000" w:usb3="00000000" w:csb0="2000009F" w:csb1="DFD70000"/>
  </w:font>
  <w:font w:name="Malgun Gothic">
    <w:panose1 w:val="020B0503020000020004"/>
    <w:charset w:val="81"/>
    <w:family w:val="auto"/>
    <w:pitch w:val="default"/>
    <w:sig w:usb0="9000002F" w:usb1="29D77CFB" w:usb2="00000012" w:usb3="00000000" w:csb0="00080001" w:csb1="00000000"/>
  </w:font>
  <w:font w:name="VNF-Valentina">
    <w:panose1 w:val="020B0500040000020004"/>
    <w:charset w:val="00"/>
    <w:family w:val="auto"/>
    <w:pitch w:val="default"/>
    <w:sig w:usb0="A0002AEF" w:usb1="C0007FFB" w:usb2="00000008" w:usb3="00000000" w:csb0="200001FF" w:csb1="F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rPr>
      <w:drawing>
        <wp:inline distT="0" distB="0" distL="114300" distR="114300">
          <wp:extent cx="5934075" cy="768350"/>
          <wp:effectExtent l="0" t="0" r="9525" b="8890"/>
          <wp:docPr id="1"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3"/>
                  <pic:cNvPicPr>
                    <a:picLocks noChangeAspect="1"/>
                  </pic:cNvPicPr>
                </pic:nvPicPr>
                <pic:blipFill>
                  <a:blip r:embed="rId1"/>
                  <a:stretch>
                    <a:fillRect/>
                  </a:stretch>
                </pic:blipFill>
                <pic:spPr>
                  <a:xfrm>
                    <a:off x="0" y="0"/>
                    <a:ext cx="5934075" cy="768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53"/>
    <w:rsid w:val="00005721"/>
    <w:rsid w:val="00017C53"/>
    <w:rsid w:val="00052331"/>
    <w:rsid w:val="000A5FC8"/>
    <w:rsid w:val="000F7837"/>
    <w:rsid w:val="00105BD6"/>
    <w:rsid w:val="0015542C"/>
    <w:rsid w:val="00155A73"/>
    <w:rsid w:val="00195C9E"/>
    <w:rsid w:val="001B4BE8"/>
    <w:rsid w:val="001C57B7"/>
    <w:rsid w:val="001F0D66"/>
    <w:rsid w:val="002118B2"/>
    <w:rsid w:val="0021409F"/>
    <w:rsid w:val="00284B9D"/>
    <w:rsid w:val="00290C6A"/>
    <w:rsid w:val="002A3C7C"/>
    <w:rsid w:val="002B021D"/>
    <w:rsid w:val="002C4F7E"/>
    <w:rsid w:val="003625AF"/>
    <w:rsid w:val="00374A50"/>
    <w:rsid w:val="003859D3"/>
    <w:rsid w:val="003B2B4C"/>
    <w:rsid w:val="003C45EF"/>
    <w:rsid w:val="003D36E7"/>
    <w:rsid w:val="00426C05"/>
    <w:rsid w:val="0045464A"/>
    <w:rsid w:val="004A09D1"/>
    <w:rsid w:val="004A18EE"/>
    <w:rsid w:val="004A61A7"/>
    <w:rsid w:val="004B056B"/>
    <w:rsid w:val="004B7910"/>
    <w:rsid w:val="004E206D"/>
    <w:rsid w:val="004E2844"/>
    <w:rsid w:val="00555DA5"/>
    <w:rsid w:val="005615A9"/>
    <w:rsid w:val="00566C59"/>
    <w:rsid w:val="00587C6D"/>
    <w:rsid w:val="00635688"/>
    <w:rsid w:val="00657A19"/>
    <w:rsid w:val="006774B3"/>
    <w:rsid w:val="006A00FD"/>
    <w:rsid w:val="006B07B5"/>
    <w:rsid w:val="006C1F73"/>
    <w:rsid w:val="006D4C44"/>
    <w:rsid w:val="0071087B"/>
    <w:rsid w:val="00737DC4"/>
    <w:rsid w:val="00756D73"/>
    <w:rsid w:val="00757D5F"/>
    <w:rsid w:val="00797A77"/>
    <w:rsid w:val="007C36E4"/>
    <w:rsid w:val="007C72A2"/>
    <w:rsid w:val="007D4961"/>
    <w:rsid w:val="007D6B6A"/>
    <w:rsid w:val="007F09C7"/>
    <w:rsid w:val="007F6AC3"/>
    <w:rsid w:val="008117FB"/>
    <w:rsid w:val="00815CC3"/>
    <w:rsid w:val="0081630A"/>
    <w:rsid w:val="008512F9"/>
    <w:rsid w:val="00874D50"/>
    <w:rsid w:val="00874ECF"/>
    <w:rsid w:val="00896E91"/>
    <w:rsid w:val="00897648"/>
    <w:rsid w:val="008F19FC"/>
    <w:rsid w:val="00905B22"/>
    <w:rsid w:val="00947E33"/>
    <w:rsid w:val="0097730D"/>
    <w:rsid w:val="00982749"/>
    <w:rsid w:val="0099542A"/>
    <w:rsid w:val="009A083D"/>
    <w:rsid w:val="009F3A31"/>
    <w:rsid w:val="00A7798F"/>
    <w:rsid w:val="00AD23E6"/>
    <w:rsid w:val="00AF418D"/>
    <w:rsid w:val="00B0700B"/>
    <w:rsid w:val="00B51148"/>
    <w:rsid w:val="00B56D27"/>
    <w:rsid w:val="00BD09BA"/>
    <w:rsid w:val="00C20B43"/>
    <w:rsid w:val="00CD733B"/>
    <w:rsid w:val="00D037EB"/>
    <w:rsid w:val="00D83FE5"/>
    <w:rsid w:val="00DA239A"/>
    <w:rsid w:val="00DE2415"/>
    <w:rsid w:val="00E17104"/>
    <w:rsid w:val="00E32C06"/>
    <w:rsid w:val="00EA1C5E"/>
    <w:rsid w:val="00EB4E2D"/>
    <w:rsid w:val="00EE03DD"/>
    <w:rsid w:val="00EF00F3"/>
    <w:rsid w:val="00F26375"/>
    <w:rsid w:val="00F35303"/>
    <w:rsid w:val="00F44625"/>
    <w:rsid w:val="00F44D41"/>
    <w:rsid w:val="00F62555"/>
    <w:rsid w:val="00F93E8D"/>
    <w:rsid w:val="00F967C2"/>
    <w:rsid w:val="00FD6412"/>
    <w:rsid w:val="4F480B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iPriority w:val="0"/>
    <w:pPr>
      <w:widowControl w:val="0"/>
    </w:pPr>
    <w:rPr>
      <w:color w:val="000000"/>
      <w:sz w:val="24"/>
      <w:szCs w:val="24"/>
      <w:lang w:val="vi-VN" w:eastAsia="vi-VN" w:bidi="vi-VN"/>
    </w:rPr>
  </w:style>
  <w:style w:type="character" w:default="1" w:styleId="5">
    <w:name w:val="Default Paragraph Font"/>
    <w:semiHidden/>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trPr>
      <w:wBefore w:w="0" w:type="dxa"/>
    </w:trPr>
  </w:style>
  <w:style w:type="paragraph" w:styleId="2">
    <w:name w:val="Body Text"/>
    <w:basedOn w:val="1"/>
    <w:link w:val="181"/>
    <w:qFormat/>
    <w:uiPriority w:val="0"/>
    <w:pPr>
      <w:widowControl w:val="0"/>
      <w:shd w:val="clear" w:color="auto" w:fill="FFFFFF"/>
      <w:spacing w:after="140" w:line="276" w:lineRule="auto"/>
      <w:ind w:firstLine="400"/>
      <w:jc w:val="both"/>
    </w:pPr>
    <w:rPr>
      <w:rFonts w:ascii="Times New Roman" w:hAnsi="Times New Roman" w:eastAsia="Times New Roman" w:cs="Times New Roman"/>
      <w:sz w:val="26"/>
      <w:szCs w:val="26"/>
      <w:u w:val="none"/>
    </w:rPr>
  </w:style>
  <w:style w:type="paragraph" w:styleId="3">
    <w:name w:val="footer"/>
    <w:basedOn w:val="1"/>
    <w:link w:val="189"/>
    <w:unhideWhenUsed/>
    <w:uiPriority w:val="99"/>
    <w:pPr>
      <w:tabs>
        <w:tab w:val="center" w:pos="4680"/>
        <w:tab w:val="right" w:pos="9360"/>
      </w:tabs>
    </w:pPr>
  </w:style>
  <w:style w:type="paragraph" w:styleId="4">
    <w:name w:val="header"/>
    <w:basedOn w:val="1"/>
    <w:link w:val="188"/>
    <w:unhideWhenUsed/>
    <w:uiPriority w:val="99"/>
    <w:pPr>
      <w:tabs>
        <w:tab w:val="center" w:pos="4680"/>
        <w:tab w:val="right" w:pos="9360"/>
      </w:tabs>
    </w:pPr>
  </w:style>
  <w:style w:type="character" w:styleId="6">
    <w:name w:val="Hyperlink"/>
    <w:uiPriority w:val="0"/>
    <w:rPr>
      <w:color w:val="0066CC"/>
      <w:u w:val="single"/>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2"/>
    <w:basedOn w:val="1"/>
    <w:link w:val="182"/>
    <w:uiPriority w:val="0"/>
    <w:pPr>
      <w:widowControl w:val="0"/>
      <w:shd w:val="clear" w:color="auto" w:fill="FFFFFF"/>
      <w:spacing w:after="140" w:line="259" w:lineRule="auto"/>
      <w:jc w:val="center"/>
      <w:outlineLvl w:val="1"/>
    </w:pPr>
    <w:rPr>
      <w:rFonts w:ascii="Times New Roman" w:hAnsi="Times New Roman" w:eastAsia="Times New Roman" w:cs="Times New Roman"/>
      <w:b/>
      <w:bCs/>
      <w:sz w:val="26"/>
      <w:szCs w:val="26"/>
      <w:u w:val="none"/>
    </w:rPr>
  </w:style>
  <w:style w:type="paragraph" w:customStyle="1" w:styleId="10">
    <w:name w:val="Heading #1"/>
    <w:basedOn w:val="1"/>
    <w:link w:val="183"/>
    <w:uiPriority w:val="0"/>
    <w:pPr>
      <w:widowControl w:val="0"/>
      <w:shd w:val="clear" w:color="auto" w:fill="FFFFFF"/>
      <w:spacing w:after="140"/>
      <w:jc w:val="right"/>
      <w:outlineLvl w:val="0"/>
    </w:pPr>
    <w:rPr>
      <w:rFonts w:ascii="Arial" w:hAnsi="Arial" w:eastAsia="Arial" w:cs="Arial"/>
      <w:sz w:val="30"/>
      <w:szCs w:val="30"/>
      <w:u w:val="none"/>
    </w:rPr>
  </w:style>
  <w:style w:type="paragraph" w:customStyle="1" w:styleId="11">
    <w:name w:val="Body text (2)"/>
    <w:basedOn w:val="1"/>
    <w:link w:val="184"/>
    <w:uiPriority w:val="0"/>
    <w:pPr>
      <w:widowControl w:val="0"/>
      <w:shd w:val="clear" w:color="auto" w:fill="FFFFFF"/>
    </w:pPr>
    <w:rPr>
      <w:rFonts w:ascii="Times New Roman" w:hAnsi="Times New Roman" w:eastAsia="Times New Roman" w:cs="Times New Roman"/>
      <w:sz w:val="20"/>
      <w:szCs w:val="20"/>
      <w:u w:val="none"/>
    </w:rPr>
  </w:style>
  <w:style w:type="paragraph" w:customStyle="1" w:styleId="12">
    <w:name w:val="Table caption"/>
    <w:basedOn w:val="1"/>
    <w:link w:val="185"/>
    <w:uiPriority w:val="0"/>
    <w:pPr>
      <w:widowControl w:val="0"/>
      <w:shd w:val="clear" w:color="auto" w:fill="FFFFFF"/>
    </w:pPr>
    <w:rPr>
      <w:rFonts w:ascii="Times New Roman" w:hAnsi="Times New Roman" w:eastAsia="Times New Roman" w:cs="Times New Roman"/>
      <w:sz w:val="26"/>
      <w:szCs w:val="26"/>
      <w:u w:val="none"/>
    </w:rPr>
  </w:style>
  <w:style w:type="paragraph" w:customStyle="1" w:styleId="13">
    <w:name w:val="Other"/>
    <w:basedOn w:val="1"/>
    <w:link w:val="186"/>
    <w:uiPriority w:val="0"/>
    <w:pPr>
      <w:widowControl w:val="0"/>
      <w:shd w:val="clear" w:color="auto" w:fill="FFFFFF"/>
      <w:jc w:val="center"/>
    </w:pPr>
    <w:rPr>
      <w:rFonts w:ascii="Times New Roman" w:hAnsi="Times New Roman" w:eastAsia="Times New Roman" w:cs="Times New Roman"/>
      <w:sz w:val="26"/>
      <w:szCs w:val="26"/>
      <w:u w:val="none"/>
    </w:rPr>
  </w:style>
  <w:style w:type="paragraph" w:customStyle="1" w:styleId="14">
    <w:name w:val="Body text (3)"/>
    <w:basedOn w:val="1"/>
    <w:link w:val="187"/>
    <w:uiPriority w:val="0"/>
    <w:pPr>
      <w:widowControl w:val="0"/>
      <w:shd w:val="clear" w:color="auto" w:fill="FFFFFF"/>
      <w:jc w:val="right"/>
    </w:pPr>
    <w:rPr>
      <w:rFonts w:ascii="Arial" w:hAnsi="Arial" w:eastAsia="Arial" w:cs="Arial"/>
      <w:i/>
      <w:iCs/>
      <w:sz w:val="22"/>
      <w:szCs w:val="22"/>
      <w:u w:val="none"/>
    </w:rPr>
  </w:style>
  <w:style w:type="paragraph" w:styleId="15">
    <w:name w:val="No Spacing"/>
    <w:qFormat/>
    <w:uiPriority w:val="1"/>
    <w:pPr>
      <w:widowControl w:val="0"/>
    </w:pPr>
    <w:rPr>
      <w:color w:val="000000"/>
      <w:sz w:val="24"/>
      <w:szCs w:val="24"/>
      <w:lang w:val="vi-VN" w:eastAsia="vi-VN" w:bidi="vi-VN"/>
    </w:rPr>
  </w:style>
  <w:style w:type="paragraph" w:customStyle="1" w:styleId="16">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7">
    <w:name w:val="Body text (6)1"/>
    <w:basedOn w:val="1"/>
    <w:link w:val="190"/>
    <w:uiPriority w:val="0"/>
    <w:pPr>
      <w:shd w:val="clear" w:color="auto" w:fill="FFFFFF"/>
      <w:spacing w:line="240" w:lineRule="atLeast"/>
      <w:jc w:val="both"/>
    </w:pPr>
    <w:rPr>
      <w:rFonts w:ascii="Segoe UI" w:hAnsi="Segoe UI" w:cs="Segoe UI"/>
      <w:b/>
      <w:bCs/>
      <w:color w:val="auto"/>
      <w:w w:val="60"/>
      <w:sz w:val="18"/>
      <w:szCs w:val="18"/>
      <w:lang w:val="en-US" w:eastAsia="en-US" w:bidi="ar-SA"/>
    </w:rPr>
  </w:style>
  <w:style w:type="paragraph" w:customStyle="1" w:styleId="18">
    <w:name w:val="Body text (7)"/>
    <w:basedOn w:val="1"/>
    <w:link w:val="192"/>
    <w:uiPriority w:val="0"/>
    <w:pPr>
      <w:shd w:val="clear" w:color="auto" w:fill="FFFFFF"/>
      <w:spacing w:line="240" w:lineRule="atLeast"/>
      <w:jc w:val="both"/>
    </w:pPr>
    <w:rPr>
      <w:color w:val="auto"/>
      <w:sz w:val="20"/>
      <w:szCs w:val="20"/>
      <w:lang w:val="en-US" w:eastAsia="en-US" w:bidi="ar-SA"/>
    </w:rPr>
  </w:style>
  <w:style w:type="paragraph" w:customStyle="1" w:styleId="19">
    <w:name w:val="Body text (8)"/>
    <w:basedOn w:val="1"/>
    <w:link w:val="193"/>
    <w:uiPriority w:val="0"/>
    <w:pPr>
      <w:shd w:val="clear" w:color="auto" w:fill="FFFFFF"/>
      <w:spacing w:line="240" w:lineRule="atLeast"/>
      <w:jc w:val="right"/>
    </w:pPr>
    <w:rPr>
      <w:rFonts w:ascii="Times New Roman" w:hAnsi="Times New Roman"/>
      <w:color w:val="auto"/>
      <w:w w:val="80"/>
      <w:sz w:val="20"/>
      <w:szCs w:val="20"/>
      <w:lang w:val="en-US" w:eastAsia="en-US" w:bidi="ar-SA"/>
    </w:rPr>
  </w:style>
  <w:style w:type="paragraph" w:customStyle="1" w:styleId="20">
    <w:name w:val="Body text (4)"/>
    <w:basedOn w:val="1"/>
    <w:link w:val="194"/>
    <w:uiPriority w:val="0"/>
    <w:pPr>
      <w:shd w:val="clear" w:color="auto" w:fill="FFFFFF"/>
      <w:spacing w:line="316" w:lineRule="exact"/>
      <w:jc w:val="both"/>
    </w:pPr>
    <w:rPr>
      <w:rFonts w:ascii="Times New Roman" w:hAnsi="Times New Roman"/>
      <w:b/>
      <w:bCs/>
      <w:color w:val="auto"/>
      <w:sz w:val="28"/>
      <w:szCs w:val="28"/>
      <w:lang w:val="en-US" w:eastAsia="en-US" w:bidi="ar-SA"/>
    </w:rPr>
  </w:style>
  <w:style w:type="paragraph" w:customStyle="1" w:styleId="21">
    <w:name w:val="Body text (5)"/>
    <w:basedOn w:val="1"/>
    <w:link w:val="195"/>
    <w:uiPriority w:val="0"/>
    <w:pPr>
      <w:shd w:val="clear" w:color="auto" w:fill="FFFFFF"/>
      <w:spacing w:line="240" w:lineRule="atLeast"/>
      <w:jc w:val="both"/>
    </w:pPr>
    <w:rPr>
      <w:rFonts w:ascii="Times New Roman" w:hAnsi="Times New Roman"/>
      <w:i/>
      <w:iCs/>
      <w:color w:val="auto"/>
      <w:sz w:val="28"/>
      <w:szCs w:val="28"/>
      <w:lang w:val="en-US" w:eastAsia="en-US" w:bidi="ar-SA"/>
    </w:rPr>
  </w:style>
  <w:style w:type="paragraph" w:customStyle="1" w:styleId="22">
    <w:name w:val="Body text (2)1"/>
    <w:basedOn w:val="1"/>
    <w:uiPriority w:val="0"/>
    <w:pPr>
      <w:shd w:val="clear" w:color="auto" w:fill="FFFFFF"/>
      <w:spacing w:line="321" w:lineRule="exact"/>
      <w:jc w:val="both"/>
    </w:pPr>
    <w:rPr>
      <w:rFonts w:ascii="Times New Roman" w:hAnsi="Times New Roman" w:eastAsia="Calibri" w:cs="Times New Roman"/>
      <w:color w:val="auto"/>
      <w:sz w:val="28"/>
      <w:szCs w:val="28"/>
      <w:lang w:val="en-US" w:eastAsia="en-US" w:bidi="ar-SA"/>
    </w:rPr>
  </w:style>
  <w:style w:type="paragraph" w:customStyle="1" w:styleId="23">
    <w:name w:val="Body text (9)"/>
    <w:basedOn w:val="1"/>
    <w:link w:val="197"/>
    <w:uiPriority w:val="0"/>
    <w:pPr>
      <w:shd w:val="clear" w:color="auto" w:fill="FFFFFF"/>
      <w:spacing w:line="240" w:lineRule="atLeast"/>
      <w:jc w:val="center"/>
    </w:pPr>
    <w:rPr>
      <w:rFonts w:ascii="Times New Roman" w:hAnsi="Times New Roman"/>
      <w:b/>
      <w:bCs/>
      <w:color w:val="auto"/>
      <w:sz w:val="26"/>
      <w:szCs w:val="26"/>
      <w:lang w:val="en-US" w:eastAsia="en-US" w:bidi="ar-SA"/>
    </w:rPr>
  </w:style>
  <w:style w:type="paragraph" w:customStyle="1" w:styleId="24">
    <w:name w:val="Body text (10)"/>
    <w:basedOn w:val="1"/>
    <w:link w:val="198"/>
    <w:uiPriority w:val="0"/>
    <w:pPr>
      <w:shd w:val="clear" w:color="auto" w:fill="FFFFFF"/>
      <w:spacing w:line="240" w:lineRule="atLeast"/>
      <w:ind w:hanging="120"/>
    </w:pPr>
    <w:rPr>
      <w:rFonts w:ascii="Times New Roman" w:hAnsi="Times New Roman"/>
      <w:b/>
      <w:bCs/>
      <w:color w:val="auto"/>
      <w:sz w:val="20"/>
      <w:szCs w:val="20"/>
      <w:lang w:val="en-US" w:eastAsia="en-US" w:bidi="ar-SA"/>
    </w:rPr>
  </w:style>
  <w:style w:type="paragraph" w:customStyle="1" w:styleId="25">
    <w:name w:val="Heading #4"/>
    <w:basedOn w:val="1"/>
    <w:link w:val="199"/>
    <w:uiPriority w:val="0"/>
    <w:pPr>
      <w:shd w:val="clear" w:color="auto" w:fill="FFFFFF"/>
      <w:spacing w:line="240" w:lineRule="atLeast"/>
      <w:jc w:val="center"/>
      <w:outlineLvl w:val="3"/>
    </w:pPr>
    <w:rPr>
      <w:rFonts w:ascii="Times New Roman" w:hAnsi="Times New Roman"/>
      <w:color w:val="auto"/>
      <w:sz w:val="28"/>
      <w:szCs w:val="28"/>
      <w:lang w:val="en-US" w:eastAsia="en-US" w:bidi="ar-SA"/>
    </w:rPr>
  </w:style>
  <w:style w:type="paragraph" w:customStyle="1" w:styleId="26">
    <w:name w:val="Picture caption"/>
    <w:basedOn w:val="1"/>
    <w:link w:val="201"/>
    <w:uiPriority w:val="0"/>
    <w:pPr>
      <w:shd w:val="clear" w:color="auto" w:fill="FFFFFF"/>
      <w:spacing w:line="240" w:lineRule="atLeast"/>
    </w:pPr>
    <w:rPr>
      <w:rFonts w:ascii="Times New Roman" w:hAnsi="Times New Roman"/>
      <w:color w:val="auto"/>
      <w:sz w:val="8"/>
      <w:szCs w:val="8"/>
      <w:lang w:val="en-US" w:eastAsia="en-US" w:bidi="ar-SA"/>
    </w:rPr>
  </w:style>
  <w:style w:type="paragraph" w:customStyle="1" w:styleId="27">
    <w:name w:val="Body text (11)"/>
    <w:basedOn w:val="1"/>
    <w:link w:val="203"/>
    <w:uiPriority w:val="0"/>
    <w:pPr>
      <w:shd w:val="clear" w:color="auto" w:fill="FFFFFF"/>
      <w:spacing w:line="240" w:lineRule="atLeast"/>
    </w:pPr>
    <w:rPr>
      <w:rFonts w:ascii="Times New Roman" w:hAnsi="Times New Roman"/>
      <w:b/>
      <w:bCs/>
      <w:color w:val="auto"/>
      <w:sz w:val="26"/>
      <w:szCs w:val="26"/>
      <w:lang w:val="en-US" w:eastAsia="en-US" w:bidi="ar-SA"/>
    </w:rPr>
  </w:style>
  <w:style w:type="paragraph" w:customStyle="1" w:styleId="28">
    <w:name w:val="Body text (12)"/>
    <w:basedOn w:val="1"/>
    <w:link w:val="205"/>
    <w:uiPriority w:val="0"/>
    <w:pPr>
      <w:shd w:val="clear" w:color="auto" w:fill="FFFFFF"/>
      <w:spacing w:line="438" w:lineRule="exact"/>
      <w:ind w:firstLine="560"/>
      <w:jc w:val="both"/>
    </w:pPr>
    <w:rPr>
      <w:rFonts w:ascii="Times New Roman" w:hAnsi="Times New Roman"/>
      <w:b/>
      <w:bCs/>
      <w:i/>
      <w:iCs/>
      <w:color w:val="auto"/>
      <w:sz w:val="28"/>
      <w:szCs w:val="28"/>
      <w:lang w:val="en-US" w:eastAsia="en-US" w:bidi="ar-SA"/>
    </w:rPr>
  </w:style>
  <w:style w:type="paragraph" w:customStyle="1" w:styleId="29">
    <w:name w:val="Body text (13)"/>
    <w:basedOn w:val="1"/>
    <w:link w:val="20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30">
    <w:name w:val="Body text (14)"/>
    <w:basedOn w:val="1"/>
    <w:link w:val="209"/>
    <w:uiPriority w:val="0"/>
    <w:pPr>
      <w:shd w:val="clear" w:color="auto" w:fill="FFFFFF"/>
      <w:spacing w:line="240" w:lineRule="atLeast"/>
      <w:jc w:val="center"/>
    </w:pPr>
    <w:rPr>
      <w:rFonts w:ascii="Arial Narrow" w:hAnsi="Arial Narrow" w:cs="Arial Narrow"/>
      <w:b/>
      <w:bCs/>
      <w:color w:val="auto"/>
      <w:sz w:val="20"/>
      <w:szCs w:val="20"/>
      <w:lang w:val="en-US" w:eastAsia="en-US" w:bidi="ar-SA"/>
    </w:rPr>
  </w:style>
  <w:style w:type="paragraph" w:customStyle="1" w:styleId="31">
    <w:name w:val="Body text (15)"/>
    <w:basedOn w:val="1"/>
    <w:link w:val="210"/>
    <w:uiPriority w:val="0"/>
    <w:pPr>
      <w:shd w:val="clear" w:color="auto" w:fill="FFFFFF"/>
      <w:spacing w:line="240" w:lineRule="atLeast"/>
      <w:jc w:val="center"/>
    </w:pPr>
    <w:rPr>
      <w:rFonts w:ascii="Arial" w:hAnsi="Arial" w:cs="Arial"/>
      <w:color w:val="auto"/>
      <w:spacing w:val="-10"/>
      <w:sz w:val="20"/>
      <w:szCs w:val="20"/>
      <w:lang w:val="en-US" w:eastAsia="en-US" w:bidi="ar-SA"/>
    </w:rPr>
  </w:style>
  <w:style w:type="paragraph" w:customStyle="1" w:styleId="32">
    <w:name w:val="Body text (16)"/>
    <w:basedOn w:val="1"/>
    <w:link w:val="211"/>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33">
    <w:name w:val="Body text (17)"/>
    <w:basedOn w:val="1"/>
    <w:link w:val="212"/>
    <w:uiPriority w:val="0"/>
    <w:pPr>
      <w:shd w:val="clear" w:color="auto" w:fill="FFFFFF"/>
      <w:spacing w:line="240" w:lineRule="atLeast"/>
      <w:jc w:val="center"/>
    </w:pPr>
    <w:rPr>
      <w:rFonts w:ascii="Times New Roman" w:hAnsi="Times New Roman"/>
      <w:color w:val="auto"/>
      <w:lang w:val="en-US" w:eastAsia="en-US" w:bidi="ar-SA"/>
    </w:rPr>
  </w:style>
  <w:style w:type="paragraph" w:customStyle="1" w:styleId="34">
    <w:name w:val="Body text (18)"/>
    <w:basedOn w:val="1"/>
    <w:link w:val="213"/>
    <w:uiPriority w:val="0"/>
    <w:pPr>
      <w:shd w:val="clear" w:color="auto" w:fill="FFFFFF"/>
      <w:spacing w:line="240" w:lineRule="atLeast"/>
      <w:jc w:val="center"/>
    </w:pPr>
    <w:rPr>
      <w:rFonts w:ascii="Arial" w:hAnsi="Arial" w:cs="Arial"/>
      <w:b/>
      <w:bCs/>
      <w:color w:val="auto"/>
      <w:spacing w:val="-10"/>
      <w:sz w:val="20"/>
      <w:szCs w:val="20"/>
      <w:lang w:val="en-US" w:eastAsia="en-US" w:bidi="ar-SA"/>
    </w:rPr>
  </w:style>
  <w:style w:type="paragraph" w:customStyle="1" w:styleId="35">
    <w:name w:val="Body text (19)"/>
    <w:basedOn w:val="1"/>
    <w:link w:val="215"/>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36">
    <w:name w:val="Body text (20)"/>
    <w:basedOn w:val="1"/>
    <w:link w:val="219"/>
    <w:uiPriority w:val="0"/>
    <w:pPr>
      <w:shd w:val="clear" w:color="auto" w:fill="FFFFFF"/>
      <w:spacing w:line="240" w:lineRule="atLeast"/>
      <w:jc w:val="center"/>
    </w:pPr>
    <w:rPr>
      <w:rFonts w:ascii="Times New Roman" w:hAnsi="Times New Roman"/>
      <w:b/>
      <w:bCs/>
      <w:color w:val="auto"/>
      <w:sz w:val="20"/>
      <w:szCs w:val="20"/>
      <w:lang w:val="en-US" w:eastAsia="en-US" w:bidi="ar-SA"/>
    </w:rPr>
  </w:style>
  <w:style w:type="paragraph" w:customStyle="1" w:styleId="37">
    <w:name w:val="Body text (3)1"/>
    <w:basedOn w:val="1"/>
    <w:uiPriority w:val="0"/>
    <w:pPr>
      <w:shd w:val="clear" w:color="auto" w:fill="FFFFFF"/>
      <w:spacing w:line="133" w:lineRule="exact"/>
    </w:pPr>
    <w:rPr>
      <w:rFonts w:ascii="Segoe UI" w:hAnsi="Segoe UI" w:eastAsia="Calibri" w:cs="Segoe UI"/>
      <w:color w:val="auto"/>
      <w:sz w:val="13"/>
      <w:szCs w:val="13"/>
      <w:lang w:val="en-US" w:eastAsia="en-US" w:bidi="ar-SA"/>
    </w:rPr>
  </w:style>
  <w:style w:type="paragraph" w:customStyle="1" w:styleId="38">
    <w:name w:val="Table caption (2)"/>
    <w:basedOn w:val="1"/>
    <w:link w:val="226"/>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39">
    <w:name w:val="Table caption (3)1"/>
    <w:basedOn w:val="1"/>
    <w:link w:val="232"/>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0">
    <w:name w:val="Table caption (4)"/>
    <w:basedOn w:val="1"/>
    <w:link w:val="233"/>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1">
    <w:name w:val="Body text (21)"/>
    <w:basedOn w:val="1"/>
    <w:link w:val="234"/>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2">
    <w:name w:val="Table caption (5)"/>
    <w:basedOn w:val="1"/>
    <w:link w:val="238"/>
    <w:uiPriority w:val="0"/>
    <w:pPr>
      <w:shd w:val="clear" w:color="auto" w:fill="FFFFFF"/>
      <w:spacing w:line="240" w:lineRule="atLeast"/>
    </w:pPr>
    <w:rPr>
      <w:rFonts w:ascii="Arial Narrow" w:hAnsi="Arial Narrow" w:cs="Arial Narrow"/>
      <w:b/>
      <w:bCs/>
      <w:color w:val="auto"/>
      <w:sz w:val="20"/>
      <w:szCs w:val="20"/>
      <w:lang w:val="en-US" w:eastAsia="en-US" w:bidi="ar-SA"/>
    </w:rPr>
  </w:style>
  <w:style w:type="paragraph" w:customStyle="1" w:styleId="43">
    <w:name w:val="Table caption (6)"/>
    <w:basedOn w:val="1"/>
    <w:link w:val="241"/>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4">
    <w:name w:val="Table caption (7)"/>
    <w:basedOn w:val="1"/>
    <w:link w:val="242"/>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5">
    <w:name w:val="Table caption (8)"/>
    <w:basedOn w:val="1"/>
    <w:link w:val="243"/>
    <w:uiPriority w:val="0"/>
    <w:pPr>
      <w:shd w:val="clear" w:color="auto" w:fill="FFFFFF"/>
      <w:spacing w:line="240" w:lineRule="atLeast"/>
    </w:pPr>
    <w:rPr>
      <w:rFonts w:ascii="Times New Roman" w:hAnsi="Times New Roman"/>
      <w:color w:val="auto"/>
      <w:spacing w:val="-10"/>
      <w:sz w:val="26"/>
      <w:szCs w:val="26"/>
      <w:lang w:val="en-US" w:eastAsia="en-US" w:bidi="ar-SA"/>
    </w:rPr>
  </w:style>
  <w:style w:type="paragraph" w:customStyle="1" w:styleId="46">
    <w:name w:val="Table caption (10)"/>
    <w:basedOn w:val="1"/>
    <w:link w:val="249"/>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7">
    <w:name w:val="Table caption (11)"/>
    <w:basedOn w:val="1"/>
    <w:link w:val="250"/>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8">
    <w:name w:val="Table caption (12)"/>
    <w:basedOn w:val="1"/>
    <w:link w:val="251"/>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9">
    <w:name w:val="Table caption (9)1"/>
    <w:basedOn w:val="1"/>
    <w:link w:val="253"/>
    <w:uiPriority w:val="0"/>
    <w:pPr>
      <w:shd w:val="clear" w:color="auto" w:fill="FFFFFF"/>
      <w:spacing w:line="240" w:lineRule="atLeast"/>
    </w:pPr>
    <w:rPr>
      <w:rFonts w:ascii="Times New Roman" w:hAnsi="Times New Roman"/>
      <w:color w:val="auto"/>
      <w:sz w:val="28"/>
      <w:szCs w:val="28"/>
      <w:lang w:val="en-US" w:eastAsia="en-US" w:bidi="ar-SA"/>
    </w:rPr>
  </w:style>
  <w:style w:type="paragraph" w:customStyle="1" w:styleId="50">
    <w:name w:val="Table caption (13)"/>
    <w:basedOn w:val="1"/>
    <w:link w:val="25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1">
    <w:name w:val="Heading #4 (2)"/>
    <w:basedOn w:val="1"/>
    <w:link w:val="263"/>
    <w:uiPriority w:val="0"/>
    <w:pPr>
      <w:shd w:val="clear" w:color="auto" w:fill="FFFFFF"/>
      <w:spacing w:line="240" w:lineRule="atLeast"/>
      <w:jc w:val="center"/>
      <w:outlineLvl w:val="3"/>
    </w:pPr>
    <w:rPr>
      <w:rFonts w:ascii="Times New Roman" w:hAnsi="Times New Roman"/>
      <w:b/>
      <w:bCs/>
      <w:color w:val="auto"/>
      <w:sz w:val="20"/>
      <w:szCs w:val="20"/>
      <w:lang w:val="en-US" w:eastAsia="en-US" w:bidi="ar-SA"/>
    </w:rPr>
  </w:style>
  <w:style w:type="paragraph" w:customStyle="1" w:styleId="52">
    <w:name w:val="Table caption (14)"/>
    <w:basedOn w:val="1"/>
    <w:link w:val="266"/>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3">
    <w:name w:val="Table caption (15)"/>
    <w:basedOn w:val="1"/>
    <w:link w:val="268"/>
    <w:uiPriority w:val="0"/>
    <w:pPr>
      <w:shd w:val="clear" w:color="auto" w:fill="FFFFFF"/>
      <w:spacing w:line="240" w:lineRule="atLeast"/>
    </w:pPr>
    <w:rPr>
      <w:rFonts w:ascii="David" w:hAnsi="David" w:cs="David"/>
      <w:color w:val="auto"/>
      <w:sz w:val="28"/>
      <w:szCs w:val="28"/>
      <w:lang w:val="en-US" w:eastAsia="en-US" w:bidi="ar-SA"/>
    </w:rPr>
  </w:style>
  <w:style w:type="paragraph" w:customStyle="1" w:styleId="54">
    <w:name w:val="Table caption (16)"/>
    <w:basedOn w:val="1"/>
    <w:link w:val="277"/>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5">
    <w:name w:val="Table caption (17)"/>
    <w:basedOn w:val="1"/>
    <w:link w:val="280"/>
    <w:uiPriority w:val="0"/>
    <w:pPr>
      <w:shd w:val="clear" w:color="auto" w:fill="FFFFFF"/>
      <w:spacing w:line="240" w:lineRule="atLeast"/>
    </w:pPr>
    <w:rPr>
      <w:rFonts w:ascii="David" w:hAnsi="David"/>
      <w:color w:val="auto"/>
      <w:sz w:val="28"/>
      <w:szCs w:val="28"/>
      <w:lang w:val="en-US" w:eastAsia="en-US" w:bidi="ar-SA"/>
    </w:rPr>
  </w:style>
  <w:style w:type="paragraph" w:customStyle="1" w:styleId="56">
    <w:name w:val="Table caption (18)"/>
    <w:basedOn w:val="1"/>
    <w:link w:val="281"/>
    <w:uiPriority w:val="0"/>
    <w:pPr>
      <w:shd w:val="clear" w:color="auto" w:fill="FFFFFF"/>
      <w:spacing w:line="240" w:lineRule="atLeast"/>
    </w:pPr>
    <w:rPr>
      <w:rFonts w:ascii="David" w:hAnsi="David"/>
      <w:color w:val="auto"/>
      <w:sz w:val="28"/>
      <w:szCs w:val="28"/>
      <w:lang w:val="en-US" w:eastAsia="en-US" w:bidi="ar-SA"/>
    </w:rPr>
  </w:style>
  <w:style w:type="paragraph" w:customStyle="1" w:styleId="57">
    <w:name w:val="Heading #4 (3)"/>
    <w:basedOn w:val="1"/>
    <w:link w:val="285"/>
    <w:uiPriority w:val="0"/>
    <w:pPr>
      <w:shd w:val="clear" w:color="auto" w:fill="FFFFFF"/>
      <w:spacing w:line="240" w:lineRule="atLeast"/>
      <w:jc w:val="center"/>
      <w:outlineLvl w:val="3"/>
    </w:pPr>
    <w:rPr>
      <w:color w:val="auto"/>
      <w:sz w:val="20"/>
      <w:szCs w:val="20"/>
      <w:lang w:val="en-US" w:eastAsia="en-US" w:bidi="ar-SA"/>
    </w:rPr>
  </w:style>
  <w:style w:type="paragraph" w:customStyle="1" w:styleId="58">
    <w:name w:val="Heading #4 (4)"/>
    <w:basedOn w:val="1"/>
    <w:link w:val="286"/>
    <w:uiPriority w:val="0"/>
    <w:pPr>
      <w:shd w:val="clear" w:color="auto" w:fill="FFFFFF"/>
      <w:spacing w:line="240" w:lineRule="atLeast"/>
      <w:jc w:val="center"/>
      <w:outlineLvl w:val="3"/>
    </w:pPr>
    <w:rPr>
      <w:rFonts w:ascii="Arial" w:hAnsi="Arial"/>
      <w:b/>
      <w:bCs/>
      <w:color w:val="auto"/>
      <w:sz w:val="20"/>
      <w:szCs w:val="20"/>
      <w:lang w:val="en-US" w:eastAsia="en-US" w:bidi="ar-SA"/>
    </w:rPr>
  </w:style>
  <w:style w:type="paragraph" w:customStyle="1" w:styleId="59">
    <w:name w:val="Heading #4 (5)"/>
    <w:basedOn w:val="1"/>
    <w:link w:val="287"/>
    <w:uiPriority w:val="0"/>
    <w:pPr>
      <w:shd w:val="clear" w:color="auto" w:fill="FFFFFF"/>
      <w:spacing w:line="240" w:lineRule="atLeast"/>
      <w:jc w:val="center"/>
      <w:outlineLvl w:val="3"/>
    </w:pPr>
    <w:rPr>
      <w:color w:val="auto"/>
      <w:sz w:val="20"/>
      <w:szCs w:val="20"/>
      <w:lang w:val="en-US" w:eastAsia="en-US" w:bidi="ar-SA"/>
    </w:rPr>
  </w:style>
  <w:style w:type="paragraph" w:customStyle="1" w:styleId="60">
    <w:name w:val="Table caption (19)"/>
    <w:basedOn w:val="1"/>
    <w:link w:val="291"/>
    <w:uiPriority w:val="0"/>
    <w:pPr>
      <w:shd w:val="clear" w:color="auto" w:fill="FFFFFF"/>
      <w:spacing w:line="240" w:lineRule="atLeast"/>
    </w:pPr>
    <w:rPr>
      <w:color w:val="auto"/>
      <w:sz w:val="20"/>
      <w:szCs w:val="20"/>
      <w:lang w:val="en-US" w:eastAsia="en-US" w:bidi="ar-SA"/>
    </w:rPr>
  </w:style>
  <w:style w:type="paragraph" w:customStyle="1" w:styleId="61">
    <w:name w:val="Table caption (20)"/>
    <w:basedOn w:val="1"/>
    <w:link w:val="294"/>
    <w:uiPriority w:val="0"/>
    <w:pPr>
      <w:shd w:val="clear" w:color="auto" w:fill="FFFFFF"/>
      <w:spacing w:line="240" w:lineRule="atLeast"/>
    </w:pPr>
    <w:rPr>
      <w:color w:val="auto"/>
      <w:sz w:val="20"/>
      <w:szCs w:val="20"/>
      <w:lang w:val="en-US" w:eastAsia="en-US" w:bidi="ar-SA"/>
    </w:rPr>
  </w:style>
  <w:style w:type="paragraph" w:customStyle="1" w:styleId="62">
    <w:name w:val="Table caption (21)"/>
    <w:basedOn w:val="1"/>
    <w:link w:val="295"/>
    <w:uiPriority w:val="0"/>
    <w:pPr>
      <w:shd w:val="clear" w:color="auto" w:fill="FFFFFF"/>
      <w:spacing w:line="240" w:lineRule="atLeast"/>
    </w:pPr>
    <w:rPr>
      <w:color w:val="auto"/>
      <w:sz w:val="20"/>
      <w:szCs w:val="20"/>
      <w:lang w:val="en-US" w:eastAsia="en-US" w:bidi="ar-SA"/>
    </w:rPr>
  </w:style>
  <w:style w:type="paragraph" w:customStyle="1" w:styleId="63">
    <w:name w:val="Table caption (22)"/>
    <w:basedOn w:val="1"/>
    <w:link w:val="297"/>
    <w:uiPriority w:val="0"/>
    <w:pPr>
      <w:shd w:val="clear" w:color="auto" w:fill="FFFFFF"/>
      <w:spacing w:line="240" w:lineRule="atLeast"/>
    </w:pPr>
    <w:rPr>
      <w:color w:val="auto"/>
      <w:sz w:val="20"/>
      <w:szCs w:val="20"/>
      <w:lang w:val="en-US" w:eastAsia="en-US" w:bidi="ar-SA"/>
    </w:rPr>
  </w:style>
  <w:style w:type="paragraph" w:customStyle="1" w:styleId="64">
    <w:name w:val="Table caption (23)"/>
    <w:basedOn w:val="1"/>
    <w:link w:val="299"/>
    <w:uiPriority w:val="0"/>
    <w:pPr>
      <w:shd w:val="clear" w:color="auto" w:fill="FFFFFF"/>
      <w:spacing w:line="240" w:lineRule="atLeast"/>
    </w:pPr>
    <w:rPr>
      <w:color w:val="auto"/>
      <w:sz w:val="20"/>
      <w:szCs w:val="20"/>
      <w:lang w:val="en-US" w:eastAsia="en-US" w:bidi="ar-SA"/>
    </w:rPr>
  </w:style>
  <w:style w:type="paragraph" w:customStyle="1" w:styleId="65">
    <w:name w:val="Table caption (24)"/>
    <w:basedOn w:val="1"/>
    <w:link w:val="300"/>
    <w:uiPriority w:val="0"/>
    <w:pPr>
      <w:shd w:val="clear" w:color="auto" w:fill="FFFFFF"/>
      <w:spacing w:line="240" w:lineRule="atLeast"/>
    </w:pPr>
    <w:rPr>
      <w:color w:val="auto"/>
      <w:sz w:val="20"/>
      <w:szCs w:val="20"/>
      <w:lang w:val="en-US" w:eastAsia="en-US" w:bidi="ar-SA"/>
    </w:rPr>
  </w:style>
  <w:style w:type="paragraph" w:customStyle="1" w:styleId="66">
    <w:name w:val="Table caption (25)"/>
    <w:basedOn w:val="1"/>
    <w:link w:val="301"/>
    <w:uiPriority w:val="0"/>
    <w:pPr>
      <w:shd w:val="clear" w:color="auto" w:fill="FFFFFF"/>
      <w:spacing w:line="240" w:lineRule="atLeast"/>
    </w:pPr>
    <w:rPr>
      <w:rFonts w:ascii="CordiaUPC" w:hAnsi="CordiaUPC"/>
      <w:b/>
      <w:bCs/>
      <w:color w:val="auto"/>
      <w:sz w:val="36"/>
      <w:szCs w:val="36"/>
      <w:lang w:val="en-US" w:eastAsia="en-US" w:bidi="ar-SA"/>
    </w:rPr>
  </w:style>
  <w:style w:type="paragraph" w:customStyle="1" w:styleId="67">
    <w:name w:val="Table caption (26)"/>
    <w:basedOn w:val="1"/>
    <w:link w:val="302"/>
    <w:uiPriority w:val="0"/>
    <w:pPr>
      <w:shd w:val="clear" w:color="auto" w:fill="FFFFFF"/>
      <w:spacing w:line="240" w:lineRule="atLeast"/>
    </w:pPr>
    <w:rPr>
      <w:color w:val="auto"/>
      <w:sz w:val="20"/>
      <w:szCs w:val="20"/>
      <w:lang w:val="en-US" w:eastAsia="en-US" w:bidi="ar-SA"/>
    </w:rPr>
  </w:style>
  <w:style w:type="paragraph" w:customStyle="1" w:styleId="68">
    <w:name w:val="Table caption (27)"/>
    <w:basedOn w:val="1"/>
    <w:link w:val="304"/>
    <w:uiPriority w:val="0"/>
    <w:pPr>
      <w:shd w:val="clear" w:color="auto" w:fill="FFFFFF"/>
      <w:spacing w:line="240" w:lineRule="atLeast"/>
    </w:pPr>
    <w:rPr>
      <w:color w:val="auto"/>
      <w:sz w:val="20"/>
      <w:szCs w:val="20"/>
      <w:lang w:val="en-US" w:eastAsia="en-US" w:bidi="ar-SA"/>
    </w:rPr>
  </w:style>
  <w:style w:type="paragraph" w:customStyle="1" w:styleId="69">
    <w:name w:val="Heading #4 (6)"/>
    <w:basedOn w:val="1"/>
    <w:link w:val="313"/>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70">
    <w:name w:val="Heading #4 (7)"/>
    <w:basedOn w:val="1"/>
    <w:link w:val="314"/>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71">
    <w:name w:val="Heading #4 (8)"/>
    <w:basedOn w:val="1"/>
    <w:link w:val="317"/>
    <w:uiPriority w:val="0"/>
    <w:pPr>
      <w:shd w:val="clear" w:color="auto" w:fill="FFFFFF"/>
      <w:spacing w:line="240" w:lineRule="atLeast"/>
      <w:jc w:val="center"/>
      <w:outlineLvl w:val="3"/>
    </w:pPr>
    <w:rPr>
      <w:color w:val="auto"/>
      <w:sz w:val="20"/>
      <w:szCs w:val="20"/>
      <w:lang w:val="en-US" w:eastAsia="en-US" w:bidi="ar-SA"/>
    </w:rPr>
  </w:style>
  <w:style w:type="paragraph" w:customStyle="1" w:styleId="72">
    <w:name w:val="Table caption (28)"/>
    <w:basedOn w:val="1"/>
    <w:link w:val="319"/>
    <w:uiPriority w:val="0"/>
    <w:pPr>
      <w:shd w:val="clear" w:color="auto" w:fill="FFFFFF"/>
      <w:spacing w:line="240" w:lineRule="atLeast"/>
    </w:pPr>
    <w:rPr>
      <w:color w:val="auto"/>
      <w:sz w:val="20"/>
      <w:szCs w:val="20"/>
      <w:lang w:val="en-US" w:eastAsia="en-US" w:bidi="ar-SA"/>
    </w:rPr>
  </w:style>
  <w:style w:type="paragraph" w:customStyle="1" w:styleId="73">
    <w:name w:val="Table caption (29)"/>
    <w:basedOn w:val="1"/>
    <w:link w:val="320"/>
    <w:uiPriority w:val="0"/>
    <w:pPr>
      <w:shd w:val="clear" w:color="auto" w:fill="FFFFFF"/>
      <w:spacing w:line="240" w:lineRule="atLeast"/>
    </w:pPr>
    <w:rPr>
      <w:color w:val="auto"/>
      <w:sz w:val="20"/>
      <w:szCs w:val="20"/>
      <w:lang w:val="en-US" w:eastAsia="en-US" w:bidi="ar-SA"/>
    </w:rPr>
  </w:style>
  <w:style w:type="paragraph" w:customStyle="1" w:styleId="74">
    <w:name w:val="Table caption (30)"/>
    <w:basedOn w:val="1"/>
    <w:link w:val="321"/>
    <w:uiPriority w:val="0"/>
    <w:pPr>
      <w:shd w:val="clear" w:color="auto" w:fill="FFFFFF"/>
      <w:spacing w:line="240" w:lineRule="atLeast"/>
    </w:pPr>
    <w:rPr>
      <w:color w:val="auto"/>
      <w:sz w:val="20"/>
      <w:szCs w:val="20"/>
      <w:lang w:val="en-US" w:eastAsia="en-US" w:bidi="ar-SA"/>
    </w:rPr>
  </w:style>
  <w:style w:type="paragraph" w:customStyle="1" w:styleId="75">
    <w:name w:val="Table caption (31)"/>
    <w:basedOn w:val="1"/>
    <w:link w:val="322"/>
    <w:uiPriority w:val="0"/>
    <w:pPr>
      <w:shd w:val="clear" w:color="auto" w:fill="FFFFFF"/>
      <w:spacing w:line="240" w:lineRule="atLeast"/>
    </w:pPr>
    <w:rPr>
      <w:b/>
      <w:bCs/>
      <w:color w:val="auto"/>
      <w:sz w:val="20"/>
      <w:szCs w:val="20"/>
      <w:lang w:val="en-US" w:eastAsia="en-US" w:bidi="ar-SA"/>
    </w:rPr>
  </w:style>
  <w:style w:type="paragraph" w:customStyle="1" w:styleId="76">
    <w:name w:val="Table caption (32)"/>
    <w:basedOn w:val="1"/>
    <w:link w:val="323"/>
    <w:uiPriority w:val="0"/>
    <w:pPr>
      <w:shd w:val="clear" w:color="auto" w:fill="FFFFFF"/>
      <w:spacing w:line="240" w:lineRule="atLeast"/>
    </w:pPr>
    <w:rPr>
      <w:color w:val="auto"/>
      <w:sz w:val="20"/>
      <w:szCs w:val="20"/>
      <w:lang w:val="en-US" w:eastAsia="en-US" w:bidi="ar-SA"/>
    </w:rPr>
  </w:style>
  <w:style w:type="paragraph" w:customStyle="1" w:styleId="77">
    <w:name w:val="Table caption (33)"/>
    <w:basedOn w:val="1"/>
    <w:link w:val="324"/>
    <w:uiPriority w:val="0"/>
    <w:pPr>
      <w:shd w:val="clear" w:color="auto" w:fill="FFFFFF"/>
      <w:spacing w:line="240" w:lineRule="atLeast"/>
    </w:pPr>
    <w:rPr>
      <w:b/>
      <w:bCs/>
      <w:color w:val="auto"/>
      <w:sz w:val="20"/>
      <w:szCs w:val="20"/>
      <w:lang w:val="en-US" w:eastAsia="en-US" w:bidi="ar-SA"/>
    </w:rPr>
  </w:style>
  <w:style w:type="paragraph" w:customStyle="1" w:styleId="78">
    <w:name w:val="Header or footer (2)1"/>
    <w:basedOn w:val="1"/>
    <w:link w:val="325"/>
    <w:uiPriority w:val="0"/>
    <w:pPr>
      <w:shd w:val="clear" w:color="auto" w:fill="FFFFFF"/>
      <w:spacing w:line="240" w:lineRule="atLeast"/>
    </w:pPr>
    <w:rPr>
      <w:color w:val="auto"/>
      <w:sz w:val="20"/>
      <w:szCs w:val="20"/>
      <w:lang w:val="en-US" w:eastAsia="en-US" w:bidi="ar-SA"/>
    </w:rPr>
  </w:style>
  <w:style w:type="paragraph" w:customStyle="1" w:styleId="79">
    <w:name w:val="Header or footer (3)"/>
    <w:basedOn w:val="1"/>
    <w:link w:val="326"/>
    <w:uiPriority w:val="0"/>
    <w:pPr>
      <w:shd w:val="clear" w:color="auto" w:fill="FFFFFF"/>
      <w:spacing w:line="240" w:lineRule="atLeast"/>
    </w:pPr>
    <w:rPr>
      <w:rFonts w:ascii="Gulim" w:eastAsia="Gulim"/>
      <w:color w:val="auto"/>
      <w:sz w:val="10"/>
      <w:szCs w:val="10"/>
      <w:lang w:val="en-US" w:eastAsia="en-US" w:bidi="ar-SA"/>
    </w:rPr>
  </w:style>
  <w:style w:type="paragraph" w:customStyle="1" w:styleId="80">
    <w:name w:val="Header or footer"/>
    <w:basedOn w:val="1"/>
    <w:link w:val="327"/>
    <w:uiPriority w:val="0"/>
    <w:pPr>
      <w:shd w:val="clear" w:color="auto" w:fill="FFFFFF"/>
      <w:spacing w:line="240" w:lineRule="atLeast"/>
    </w:pPr>
    <w:rPr>
      <w:color w:val="auto"/>
      <w:sz w:val="17"/>
      <w:szCs w:val="17"/>
      <w:lang w:val="en-US" w:eastAsia="en-US" w:bidi="ar-SA"/>
    </w:rPr>
  </w:style>
  <w:style w:type="paragraph" w:customStyle="1" w:styleId="81">
    <w:name w:val="Tiêu đề #2"/>
    <w:basedOn w:val="1"/>
    <w:link w:val="328"/>
    <w:uiPriority w:val="0"/>
    <w:pPr>
      <w:shd w:val="clear" w:color="auto" w:fill="FFFFFF"/>
      <w:spacing w:line="240" w:lineRule="atLeast"/>
      <w:jc w:val="center"/>
      <w:outlineLvl w:val="1"/>
    </w:pPr>
    <w:rPr>
      <w:color w:val="auto"/>
      <w:sz w:val="17"/>
      <w:szCs w:val="17"/>
      <w:lang w:val="en-US" w:eastAsia="en-US" w:bidi="ar-SA"/>
    </w:rPr>
  </w:style>
  <w:style w:type="paragraph" w:customStyle="1" w:styleId="82">
    <w:name w:val="Văn bản nội dung (2)1"/>
    <w:basedOn w:val="1"/>
    <w:link w:val="329"/>
    <w:uiPriority w:val="0"/>
    <w:pPr>
      <w:shd w:val="clear" w:color="auto" w:fill="FFFFFF"/>
      <w:spacing w:line="240" w:lineRule="atLeast"/>
      <w:jc w:val="center"/>
    </w:pPr>
    <w:rPr>
      <w:color w:val="auto"/>
      <w:sz w:val="17"/>
      <w:szCs w:val="17"/>
      <w:lang w:val="en-US" w:eastAsia="en-US" w:bidi="ar-SA"/>
    </w:rPr>
  </w:style>
  <w:style w:type="paragraph" w:customStyle="1" w:styleId="83">
    <w:name w:val="Tiêu đề #2 (2)"/>
    <w:basedOn w:val="1"/>
    <w:link w:val="330"/>
    <w:uiPriority w:val="0"/>
    <w:pPr>
      <w:shd w:val="clear" w:color="auto" w:fill="FFFFFF"/>
      <w:spacing w:line="240" w:lineRule="atLeast"/>
      <w:jc w:val="center"/>
      <w:outlineLvl w:val="1"/>
    </w:pPr>
    <w:rPr>
      <w:color w:val="auto"/>
      <w:sz w:val="18"/>
      <w:szCs w:val="18"/>
      <w:lang w:val="en-US" w:eastAsia="en-US" w:bidi="ar-SA"/>
    </w:rPr>
  </w:style>
  <w:style w:type="paragraph" w:customStyle="1" w:styleId="84">
    <w:name w:val="Văn bản nội dung (3)"/>
    <w:basedOn w:val="1"/>
    <w:link w:val="331"/>
    <w:uiPriority w:val="0"/>
    <w:pPr>
      <w:shd w:val="clear" w:color="auto" w:fill="FFFFFF"/>
      <w:spacing w:line="240" w:lineRule="atLeast"/>
      <w:jc w:val="center"/>
    </w:pPr>
    <w:rPr>
      <w:color w:val="auto"/>
      <w:sz w:val="17"/>
      <w:szCs w:val="17"/>
      <w:lang w:val="en-US" w:eastAsia="en-US" w:bidi="ar-SA"/>
    </w:rPr>
  </w:style>
  <w:style w:type="paragraph" w:customStyle="1" w:styleId="85">
    <w:name w:val="Văn bản nội dung (4)"/>
    <w:basedOn w:val="1"/>
    <w:link w:val="332"/>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86">
    <w:name w:val="Văn bản nội dung (5)"/>
    <w:basedOn w:val="1"/>
    <w:link w:val="333"/>
    <w:uiPriority w:val="0"/>
    <w:pPr>
      <w:shd w:val="clear" w:color="auto" w:fill="FFFFFF"/>
      <w:spacing w:line="240" w:lineRule="atLeast"/>
      <w:jc w:val="center"/>
    </w:pPr>
    <w:rPr>
      <w:rFonts w:ascii="Trebuchet MS" w:hAnsi="Trebuchet MS"/>
      <w:color w:val="auto"/>
      <w:sz w:val="17"/>
      <w:szCs w:val="17"/>
      <w:lang w:val="en-US" w:eastAsia="en-US" w:bidi="ar-SA"/>
    </w:rPr>
  </w:style>
  <w:style w:type="paragraph" w:customStyle="1" w:styleId="87">
    <w:name w:val="Văn bản nội dung (6)"/>
    <w:basedOn w:val="1"/>
    <w:link w:val="334"/>
    <w:uiPriority w:val="0"/>
    <w:pPr>
      <w:shd w:val="clear" w:color="auto" w:fill="FFFFFF"/>
      <w:spacing w:line="240" w:lineRule="atLeast"/>
      <w:jc w:val="center"/>
    </w:pPr>
    <w:rPr>
      <w:rFonts w:ascii="Trebuchet MS" w:hAnsi="Trebuchet MS"/>
      <w:color w:val="auto"/>
      <w:sz w:val="16"/>
      <w:szCs w:val="16"/>
      <w:lang w:val="de-DE" w:eastAsia="de-DE" w:bidi="ar-SA"/>
    </w:rPr>
  </w:style>
  <w:style w:type="paragraph" w:customStyle="1" w:styleId="88">
    <w:name w:val="Văn bản nội dung (7)"/>
    <w:basedOn w:val="1"/>
    <w:link w:val="335"/>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89">
    <w:name w:val="Tiêu đề #1"/>
    <w:basedOn w:val="1"/>
    <w:link w:val="336"/>
    <w:uiPriority w:val="0"/>
    <w:pPr>
      <w:shd w:val="clear" w:color="auto" w:fill="FFFFFF"/>
      <w:spacing w:line="240" w:lineRule="atLeast"/>
      <w:jc w:val="center"/>
      <w:outlineLvl w:val="0"/>
    </w:pPr>
    <w:rPr>
      <w:rFonts w:ascii="Trebuchet MS" w:hAnsi="Trebuchet MS"/>
      <w:color w:val="auto"/>
      <w:sz w:val="17"/>
      <w:szCs w:val="17"/>
      <w:lang w:val="en-US" w:eastAsia="en-US" w:bidi="ar-SA"/>
    </w:rPr>
  </w:style>
  <w:style w:type="paragraph" w:customStyle="1" w:styleId="90">
    <w:name w:val="Văn bản nội dung (8)"/>
    <w:basedOn w:val="1"/>
    <w:link w:val="337"/>
    <w:uiPriority w:val="0"/>
    <w:pPr>
      <w:shd w:val="clear" w:color="auto" w:fill="FFFFFF"/>
      <w:spacing w:line="240" w:lineRule="atLeast"/>
      <w:jc w:val="center"/>
    </w:pPr>
    <w:rPr>
      <w:color w:val="auto"/>
      <w:sz w:val="17"/>
      <w:szCs w:val="17"/>
      <w:lang w:val="en-US" w:eastAsia="en-US" w:bidi="ar-SA"/>
    </w:rPr>
  </w:style>
  <w:style w:type="paragraph" w:customStyle="1" w:styleId="91">
    <w:name w:val="Văn bản nội dung (9)"/>
    <w:basedOn w:val="1"/>
    <w:link w:val="338"/>
    <w:uiPriority w:val="0"/>
    <w:pPr>
      <w:shd w:val="clear" w:color="auto" w:fill="FFFFFF"/>
      <w:spacing w:line="240" w:lineRule="atLeast"/>
      <w:jc w:val="center"/>
    </w:pPr>
    <w:rPr>
      <w:b/>
      <w:bCs/>
      <w:color w:val="auto"/>
      <w:sz w:val="17"/>
      <w:szCs w:val="17"/>
      <w:lang w:val="en-US" w:eastAsia="en-US" w:bidi="ar-SA"/>
    </w:rPr>
  </w:style>
  <w:style w:type="paragraph" w:customStyle="1" w:styleId="92">
    <w:name w:val="Văn bản nội dung (10)"/>
    <w:basedOn w:val="1"/>
    <w:link w:val="339"/>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93">
    <w:name w:val="Văn bản nội dung (11)"/>
    <w:basedOn w:val="1"/>
    <w:link w:val="340"/>
    <w:uiPriority w:val="0"/>
    <w:pPr>
      <w:shd w:val="clear" w:color="auto" w:fill="FFFFFF"/>
      <w:spacing w:line="240" w:lineRule="atLeast"/>
      <w:jc w:val="center"/>
    </w:pPr>
    <w:rPr>
      <w:color w:val="auto"/>
      <w:sz w:val="17"/>
      <w:szCs w:val="17"/>
      <w:lang w:val="en-US" w:eastAsia="en-US" w:bidi="ar-SA"/>
    </w:rPr>
  </w:style>
  <w:style w:type="paragraph" w:customStyle="1" w:styleId="94">
    <w:name w:val="Văn bản nội dung (12)"/>
    <w:basedOn w:val="1"/>
    <w:link w:val="341"/>
    <w:uiPriority w:val="0"/>
    <w:pPr>
      <w:shd w:val="clear" w:color="auto" w:fill="FFFFFF"/>
      <w:spacing w:line="240" w:lineRule="atLeast"/>
      <w:jc w:val="center"/>
    </w:pPr>
    <w:rPr>
      <w:color w:val="auto"/>
      <w:sz w:val="17"/>
      <w:szCs w:val="17"/>
      <w:lang w:val="en-US" w:eastAsia="en-US" w:bidi="ar-SA"/>
    </w:rPr>
  </w:style>
  <w:style w:type="paragraph" w:customStyle="1" w:styleId="95">
    <w:name w:val="Văn bản nội dung (13)"/>
    <w:basedOn w:val="1"/>
    <w:link w:val="342"/>
    <w:uiPriority w:val="0"/>
    <w:pPr>
      <w:shd w:val="clear" w:color="auto" w:fill="FFFFFF"/>
      <w:spacing w:line="240" w:lineRule="atLeast"/>
      <w:jc w:val="center"/>
    </w:pPr>
    <w:rPr>
      <w:color w:val="auto"/>
      <w:sz w:val="16"/>
      <w:szCs w:val="16"/>
      <w:lang w:val="en-US" w:eastAsia="en-US" w:bidi="ar-SA"/>
    </w:rPr>
  </w:style>
  <w:style w:type="paragraph" w:customStyle="1" w:styleId="96">
    <w:name w:val="Văn bản nội dung (14)"/>
    <w:basedOn w:val="1"/>
    <w:link w:val="343"/>
    <w:uiPriority w:val="0"/>
    <w:pPr>
      <w:shd w:val="clear" w:color="auto" w:fill="FFFFFF"/>
      <w:spacing w:line="240" w:lineRule="atLeast"/>
      <w:jc w:val="center"/>
    </w:pPr>
    <w:rPr>
      <w:color w:val="auto"/>
      <w:sz w:val="18"/>
      <w:szCs w:val="18"/>
      <w:lang w:val="en-US" w:eastAsia="en-US" w:bidi="ar-SA"/>
    </w:rPr>
  </w:style>
  <w:style w:type="paragraph" w:customStyle="1" w:styleId="97">
    <w:name w:val="Tiêu đề #1 (2)"/>
    <w:basedOn w:val="1"/>
    <w:link w:val="344"/>
    <w:uiPriority w:val="0"/>
    <w:pPr>
      <w:shd w:val="clear" w:color="auto" w:fill="FFFFFF"/>
      <w:spacing w:line="240" w:lineRule="atLeast"/>
      <w:jc w:val="center"/>
      <w:outlineLvl w:val="0"/>
    </w:pPr>
    <w:rPr>
      <w:color w:val="auto"/>
      <w:sz w:val="16"/>
      <w:szCs w:val="16"/>
      <w:lang w:val="en-US" w:eastAsia="en-US" w:bidi="ar-SA"/>
    </w:rPr>
  </w:style>
  <w:style w:type="paragraph" w:customStyle="1" w:styleId="98">
    <w:name w:val="Chú thích bảng"/>
    <w:basedOn w:val="1"/>
    <w:link w:val="345"/>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99">
    <w:name w:val="Văn bản nội dung (15)"/>
    <w:basedOn w:val="1"/>
    <w:link w:val="346"/>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00">
    <w:name w:val="Văn bản nội dung (16)"/>
    <w:basedOn w:val="1"/>
    <w:link w:val="347"/>
    <w:uiPriority w:val="0"/>
    <w:pPr>
      <w:shd w:val="clear" w:color="auto" w:fill="FFFFFF"/>
      <w:spacing w:line="240" w:lineRule="atLeast"/>
    </w:pPr>
    <w:rPr>
      <w:rFonts w:ascii="Trebuchet MS" w:hAnsi="Trebuchet MS"/>
      <w:color w:val="auto"/>
      <w:w w:val="200"/>
      <w:sz w:val="9"/>
      <w:szCs w:val="9"/>
      <w:lang w:val="en-US" w:eastAsia="en-US" w:bidi="ar-SA"/>
    </w:rPr>
  </w:style>
  <w:style w:type="paragraph" w:customStyle="1" w:styleId="101">
    <w:name w:val="Văn bản nội dung (17)"/>
    <w:basedOn w:val="1"/>
    <w:link w:val="348"/>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02">
    <w:name w:val="Văn bản nội dung (18)"/>
    <w:basedOn w:val="1"/>
    <w:link w:val="349"/>
    <w:uiPriority w:val="0"/>
    <w:pPr>
      <w:shd w:val="clear" w:color="auto" w:fill="FFFFFF"/>
      <w:spacing w:line="240" w:lineRule="atLeast"/>
    </w:pPr>
    <w:rPr>
      <w:color w:val="auto"/>
      <w:sz w:val="18"/>
      <w:szCs w:val="18"/>
      <w:lang w:val="en-US" w:eastAsia="en-US" w:bidi="ar-SA"/>
    </w:rPr>
  </w:style>
  <w:style w:type="paragraph" w:customStyle="1" w:styleId="103">
    <w:name w:val="Văn bản nội dung (19)"/>
    <w:basedOn w:val="1"/>
    <w:link w:val="350"/>
    <w:uiPriority w:val="0"/>
    <w:pPr>
      <w:shd w:val="clear" w:color="auto" w:fill="FFFFFF"/>
      <w:spacing w:line="240" w:lineRule="atLeast"/>
    </w:pPr>
    <w:rPr>
      <w:color w:val="auto"/>
      <w:sz w:val="17"/>
      <w:szCs w:val="17"/>
      <w:lang w:val="en-US" w:eastAsia="en-US" w:bidi="ar-SA"/>
    </w:rPr>
  </w:style>
  <w:style w:type="paragraph" w:customStyle="1" w:styleId="104">
    <w:name w:val="Chú thích bảng (2)"/>
    <w:basedOn w:val="1"/>
    <w:link w:val="351"/>
    <w:uiPriority w:val="0"/>
    <w:pPr>
      <w:shd w:val="clear" w:color="auto" w:fill="FFFFFF"/>
      <w:spacing w:line="240" w:lineRule="atLeast"/>
    </w:pPr>
    <w:rPr>
      <w:b/>
      <w:bCs/>
      <w:color w:val="auto"/>
      <w:sz w:val="17"/>
      <w:szCs w:val="17"/>
      <w:lang w:val="en-US" w:eastAsia="en-US" w:bidi="ar-SA"/>
    </w:rPr>
  </w:style>
  <w:style w:type="paragraph" w:customStyle="1" w:styleId="105">
    <w:name w:val="Chú thích bảng (3)"/>
    <w:basedOn w:val="1"/>
    <w:link w:val="352"/>
    <w:uiPriority w:val="0"/>
    <w:pPr>
      <w:shd w:val="clear" w:color="auto" w:fill="FFFFFF"/>
      <w:spacing w:line="240" w:lineRule="atLeast"/>
    </w:pPr>
    <w:rPr>
      <w:rFonts w:ascii="Trebuchet MS" w:hAnsi="Trebuchet MS"/>
      <w:color w:val="auto"/>
      <w:sz w:val="14"/>
      <w:szCs w:val="14"/>
      <w:lang w:val="en-US" w:eastAsia="en-US" w:bidi="ar-SA"/>
    </w:rPr>
  </w:style>
  <w:style w:type="paragraph" w:customStyle="1" w:styleId="106">
    <w:name w:val="Chú thích bảng (4)"/>
    <w:basedOn w:val="1"/>
    <w:link w:val="353"/>
    <w:uiPriority w:val="0"/>
    <w:pPr>
      <w:shd w:val="clear" w:color="auto" w:fill="FFFFFF"/>
      <w:spacing w:line="240" w:lineRule="atLeast"/>
    </w:pPr>
    <w:rPr>
      <w:color w:val="auto"/>
      <w:sz w:val="17"/>
      <w:szCs w:val="17"/>
      <w:lang w:val="en-US" w:eastAsia="en-US" w:bidi="ar-SA"/>
    </w:rPr>
  </w:style>
  <w:style w:type="paragraph" w:customStyle="1" w:styleId="107">
    <w:name w:val="Chú thích bảng (5)"/>
    <w:basedOn w:val="1"/>
    <w:link w:val="354"/>
    <w:uiPriority w:val="0"/>
    <w:pPr>
      <w:shd w:val="clear" w:color="auto" w:fill="FFFFFF"/>
      <w:spacing w:line="240" w:lineRule="atLeast"/>
    </w:pPr>
    <w:rPr>
      <w:color w:val="auto"/>
      <w:spacing w:val="20"/>
      <w:sz w:val="11"/>
      <w:szCs w:val="11"/>
      <w:lang w:val="en-US" w:eastAsia="en-US" w:bidi="ar-SA"/>
    </w:rPr>
  </w:style>
  <w:style w:type="paragraph" w:customStyle="1" w:styleId="108">
    <w:name w:val="Chú thích bảng (6)"/>
    <w:basedOn w:val="1"/>
    <w:link w:val="355"/>
    <w:uiPriority w:val="0"/>
    <w:pPr>
      <w:shd w:val="clear" w:color="auto" w:fill="FFFFFF"/>
      <w:spacing w:line="240" w:lineRule="atLeast"/>
    </w:pPr>
    <w:rPr>
      <w:rFonts w:ascii="Trebuchet MS" w:hAnsi="Trebuchet MS"/>
      <w:color w:val="auto"/>
      <w:sz w:val="10"/>
      <w:szCs w:val="10"/>
      <w:lang w:val="en-US" w:eastAsia="en-US" w:bidi="ar-SA"/>
    </w:rPr>
  </w:style>
  <w:style w:type="paragraph" w:customStyle="1" w:styleId="109">
    <w:name w:val="Header or footer (4)"/>
    <w:basedOn w:val="1"/>
    <w:link w:val="356"/>
    <w:uiPriority w:val="0"/>
    <w:pPr>
      <w:shd w:val="clear" w:color="auto" w:fill="FFFFFF"/>
      <w:spacing w:line="240" w:lineRule="atLeast"/>
    </w:pPr>
    <w:rPr>
      <w:color w:val="auto"/>
      <w:sz w:val="13"/>
      <w:szCs w:val="13"/>
      <w:lang w:val="en-US" w:eastAsia="en-US" w:bidi="ar-SA"/>
    </w:rPr>
  </w:style>
  <w:style w:type="paragraph" w:customStyle="1" w:styleId="110">
    <w:name w:val="Header or footer (5)"/>
    <w:basedOn w:val="1"/>
    <w:link w:val="357"/>
    <w:uiPriority w:val="0"/>
    <w:pPr>
      <w:shd w:val="clear" w:color="auto" w:fill="FFFFFF"/>
      <w:spacing w:line="240" w:lineRule="atLeast"/>
    </w:pPr>
    <w:rPr>
      <w:rFonts w:ascii="Palatino Linotype" w:hAnsi="Palatino Linotype"/>
      <w:color w:val="auto"/>
      <w:spacing w:val="10"/>
      <w:sz w:val="8"/>
      <w:szCs w:val="8"/>
      <w:lang w:val="en-US" w:eastAsia="en-US" w:bidi="ar-SA"/>
    </w:rPr>
  </w:style>
  <w:style w:type="paragraph" w:customStyle="1" w:styleId="111">
    <w:name w:val="Header or footer (6)"/>
    <w:basedOn w:val="1"/>
    <w:link w:val="358"/>
    <w:uiPriority w:val="0"/>
    <w:pPr>
      <w:shd w:val="clear" w:color="auto" w:fill="FFFFFF"/>
      <w:spacing w:line="240" w:lineRule="atLeast"/>
    </w:pPr>
    <w:rPr>
      <w:rFonts w:ascii="Segoe UI" w:hAnsi="Segoe UI"/>
      <w:color w:val="auto"/>
      <w:sz w:val="10"/>
      <w:szCs w:val="10"/>
      <w:lang w:val="en-US" w:eastAsia="en-US" w:bidi="ar-SA"/>
    </w:rPr>
  </w:style>
  <w:style w:type="paragraph" w:customStyle="1" w:styleId="112">
    <w:name w:val="Header or footer (7)"/>
    <w:basedOn w:val="1"/>
    <w:link w:val="359"/>
    <w:uiPriority w:val="0"/>
    <w:pPr>
      <w:shd w:val="clear" w:color="auto" w:fill="FFFFFF"/>
      <w:spacing w:line="240" w:lineRule="atLeast"/>
    </w:pPr>
    <w:rPr>
      <w:color w:val="auto"/>
      <w:sz w:val="16"/>
      <w:szCs w:val="16"/>
      <w:lang w:val="en-US" w:eastAsia="en-US" w:bidi="ar-SA"/>
    </w:rPr>
  </w:style>
  <w:style w:type="paragraph" w:customStyle="1" w:styleId="113">
    <w:name w:val="Header or footer (8)"/>
    <w:basedOn w:val="1"/>
    <w:link w:val="360"/>
    <w:uiPriority w:val="0"/>
    <w:pPr>
      <w:shd w:val="clear" w:color="auto" w:fill="FFFFFF"/>
      <w:spacing w:line="240" w:lineRule="atLeast"/>
    </w:pPr>
    <w:rPr>
      <w:rFonts w:ascii="Segoe UI" w:hAnsi="Segoe UI"/>
      <w:color w:val="auto"/>
      <w:sz w:val="16"/>
      <w:szCs w:val="16"/>
      <w:lang w:val="en-US" w:eastAsia="en-US" w:bidi="ar-SA"/>
    </w:rPr>
  </w:style>
  <w:style w:type="paragraph" w:customStyle="1" w:styleId="114">
    <w:name w:val="Header or footer (9)"/>
    <w:basedOn w:val="1"/>
    <w:link w:val="361"/>
    <w:uiPriority w:val="0"/>
    <w:pPr>
      <w:shd w:val="clear" w:color="auto" w:fill="FFFFFF"/>
      <w:spacing w:line="240" w:lineRule="atLeast"/>
    </w:pPr>
    <w:rPr>
      <w:i/>
      <w:iCs/>
      <w:color w:val="auto"/>
      <w:sz w:val="8"/>
      <w:szCs w:val="8"/>
      <w:lang w:val="en-US" w:eastAsia="en-US" w:bidi="ar-SA"/>
    </w:rPr>
  </w:style>
  <w:style w:type="paragraph" w:customStyle="1" w:styleId="115">
    <w:name w:val="Header or footer (10)"/>
    <w:basedOn w:val="1"/>
    <w:link w:val="362"/>
    <w:uiPriority w:val="0"/>
    <w:pPr>
      <w:shd w:val="clear" w:color="auto" w:fill="FFFFFF"/>
      <w:spacing w:line="240" w:lineRule="atLeast"/>
    </w:pPr>
    <w:rPr>
      <w:color w:val="auto"/>
      <w:sz w:val="12"/>
      <w:szCs w:val="12"/>
      <w:lang w:val="en-US" w:eastAsia="en-US" w:bidi="ar-SA"/>
    </w:rPr>
  </w:style>
  <w:style w:type="paragraph" w:customStyle="1" w:styleId="116">
    <w:name w:val="Header or footer (11)"/>
    <w:basedOn w:val="1"/>
    <w:link w:val="363"/>
    <w:uiPriority w:val="0"/>
    <w:pPr>
      <w:shd w:val="clear" w:color="auto" w:fill="FFFFFF"/>
      <w:spacing w:line="240" w:lineRule="atLeast"/>
    </w:pPr>
    <w:rPr>
      <w:rFonts w:ascii="Consolas" w:hAnsi="Consolas"/>
      <w:color w:val="auto"/>
      <w:sz w:val="9"/>
      <w:szCs w:val="9"/>
      <w:lang w:val="en-US" w:eastAsia="en-US" w:bidi="ar-SA"/>
    </w:rPr>
  </w:style>
  <w:style w:type="paragraph" w:customStyle="1" w:styleId="117">
    <w:name w:val="Header or footer (12)"/>
    <w:basedOn w:val="1"/>
    <w:link w:val="364"/>
    <w:uiPriority w:val="0"/>
    <w:pPr>
      <w:shd w:val="clear" w:color="auto" w:fill="FFFFFF"/>
      <w:spacing w:line="240" w:lineRule="atLeast"/>
    </w:pPr>
    <w:rPr>
      <w:color w:val="auto"/>
      <w:sz w:val="12"/>
      <w:szCs w:val="12"/>
      <w:lang w:val="en-US" w:eastAsia="en-US" w:bidi="ar-SA"/>
    </w:rPr>
  </w:style>
  <w:style w:type="paragraph" w:customStyle="1" w:styleId="118">
    <w:name w:val="Header or footer (13)"/>
    <w:basedOn w:val="1"/>
    <w:link w:val="365"/>
    <w:uiPriority w:val="0"/>
    <w:pPr>
      <w:shd w:val="clear" w:color="auto" w:fill="FFFFFF"/>
      <w:spacing w:line="240" w:lineRule="atLeast"/>
    </w:pPr>
    <w:rPr>
      <w:i/>
      <w:iCs/>
      <w:color w:val="auto"/>
      <w:spacing w:val="30"/>
      <w:sz w:val="8"/>
      <w:szCs w:val="8"/>
      <w:lang w:val="en-US" w:eastAsia="en-US" w:bidi="ar-SA"/>
    </w:rPr>
  </w:style>
  <w:style w:type="paragraph" w:customStyle="1" w:styleId="119">
    <w:name w:val="Header or footer (14)"/>
    <w:basedOn w:val="1"/>
    <w:link w:val="366"/>
    <w:uiPriority w:val="0"/>
    <w:pPr>
      <w:shd w:val="clear" w:color="auto" w:fill="FFFFFF"/>
      <w:spacing w:line="240" w:lineRule="atLeast"/>
    </w:pPr>
    <w:rPr>
      <w:rFonts w:ascii="Consolas" w:hAnsi="Consolas"/>
      <w:i/>
      <w:iCs/>
      <w:color w:val="auto"/>
      <w:sz w:val="10"/>
      <w:szCs w:val="10"/>
      <w:lang w:val="en-US" w:eastAsia="en-US" w:bidi="ar-SA"/>
    </w:rPr>
  </w:style>
  <w:style w:type="paragraph" w:customStyle="1" w:styleId="120">
    <w:name w:val="Header or footer (15)"/>
    <w:basedOn w:val="1"/>
    <w:link w:val="367"/>
    <w:uiPriority w:val="0"/>
    <w:pPr>
      <w:shd w:val="clear" w:color="auto" w:fill="FFFFFF"/>
      <w:spacing w:line="240" w:lineRule="atLeast"/>
    </w:pPr>
    <w:rPr>
      <w:i/>
      <w:iCs/>
      <w:color w:val="auto"/>
      <w:spacing w:val="10"/>
      <w:sz w:val="11"/>
      <w:szCs w:val="11"/>
      <w:lang w:val="en-US" w:eastAsia="en-US" w:bidi="ar-SA"/>
    </w:rPr>
  </w:style>
  <w:style w:type="paragraph" w:customStyle="1" w:styleId="121">
    <w:name w:val="Header or footer (16)"/>
    <w:basedOn w:val="1"/>
    <w:link w:val="368"/>
    <w:uiPriority w:val="0"/>
    <w:pPr>
      <w:shd w:val="clear" w:color="auto" w:fill="FFFFFF"/>
      <w:spacing w:line="240" w:lineRule="atLeast"/>
    </w:pPr>
    <w:rPr>
      <w:i/>
      <w:iCs/>
      <w:color w:val="auto"/>
      <w:spacing w:val="-10"/>
      <w:sz w:val="11"/>
      <w:szCs w:val="11"/>
      <w:lang w:val="en-US" w:eastAsia="en-US" w:bidi="ar-SA"/>
    </w:rPr>
  </w:style>
  <w:style w:type="paragraph" w:customStyle="1" w:styleId="122">
    <w:name w:val="Header or footer (17)"/>
    <w:basedOn w:val="1"/>
    <w:link w:val="369"/>
    <w:uiPriority w:val="0"/>
    <w:pPr>
      <w:shd w:val="clear" w:color="auto" w:fill="FFFFFF"/>
      <w:spacing w:line="240" w:lineRule="atLeast"/>
    </w:pPr>
    <w:rPr>
      <w:i/>
      <w:iCs/>
      <w:color w:val="auto"/>
      <w:sz w:val="8"/>
      <w:szCs w:val="8"/>
      <w:lang w:val="en-US" w:eastAsia="en-US" w:bidi="ar-SA"/>
    </w:rPr>
  </w:style>
  <w:style w:type="paragraph" w:customStyle="1" w:styleId="123">
    <w:name w:val="Header or footer (18)"/>
    <w:basedOn w:val="1"/>
    <w:link w:val="370"/>
    <w:uiPriority w:val="0"/>
    <w:pPr>
      <w:shd w:val="clear" w:color="auto" w:fill="FFFFFF"/>
      <w:spacing w:line="240" w:lineRule="atLeast"/>
    </w:pPr>
    <w:rPr>
      <w:i/>
      <w:iCs/>
      <w:color w:val="auto"/>
      <w:sz w:val="9"/>
      <w:szCs w:val="9"/>
      <w:lang w:val="en-US" w:eastAsia="en-US" w:bidi="ar-SA"/>
    </w:rPr>
  </w:style>
  <w:style w:type="paragraph" w:customStyle="1" w:styleId="124">
    <w:name w:val="Table caption (34)"/>
    <w:basedOn w:val="1"/>
    <w:link w:val="371"/>
    <w:uiPriority w:val="0"/>
    <w:pPr>
      <w:shd w:val="clear" w:color="auto" w:fill="FFFFFF"/>
      <w:spacing w:line="240" w:lineRule="atLeast"/>
    </w:pPr>
    <w:rPr>
      <w:b/>
      <w:bCs/>
      <w:color w:val="auto"/>
      <w:sz w:val="20"/>
      <w:szCs w:val="20"/>
      <w:lang w:val="en-US" w:eastAsia="en-US" w:bidi="ar-SA"/>
    </w:rPr>
  </w:style>
  <w:style w:type="paragraph" w:customStyle="1" w:styleId="125">
    <w:name w:val="Table caption (35)"/>
    <w:basedOn w:val="1"/>
    <w:link w:val="372"/>
    <w:uiPriority w:val="0"/>
    <w:pPr>
      <w:shd w:val="clear" w:color="auto" w:fill="FFFFFF"/>
      <w:spacing w:line="240" w:lineRule="atLeast"/>
    </w:pPr>
    <w:rPr>
      <w:color w:val="auto"/>
      <w:sz w:val="20"/>
      <w:szCs w:val="20"/>
      <w:lang w:val="en-US" w:eastAsia="en-US" w:bidi="ar-SA"/>
    </w:rPr>
  </w:style>
  <w:style w:type="paragraph" w:customStyle="1" w:styleId="126">
    <w:name w:val="Table caption (36)"/>
    <w:basedOn w:val="1"/>
    <w:link w:val="373"/>
    <w:uiPriority w:val="0"/>
    <w:pPr>
      <w:shd w:val="clear" w:color="auto" w:fill="FFFFFF"/>
      <w:spacing w:line="240" w:lineRule="atLeast"/>
    </w:pPr>
    <w:rPr>
      <w:color w:val="auto"/>
      <w:sz w:val="20"/>
      <w:szCs w:val="20"/>
      <w:lang w:val="en-US" w:eastAsia="en-US" w:bidi="ar-SA"/>
    </w:rPr>
  </w:style>
  <w:style w:type="paragraph" w:customStyle="1" w:styleId="127">
    <w:name w:val="Table caption (37)"/>
    <w:basedOn w:val="1"/>
    <w:link w:val="374"/>
    <w:uiPriority w:val="0"/>
    <w:pPr>
      <w:shd w:val="clear" w:color="auto" w:fill="FFFFFF"/>
      <w:spacing w:line="240" w:lineRule="atLeast"/>
    </w:pPr>
    <w:rPr>
      <w:color w:val="auto"/>
      <w:sz w:val="26"/>
      <w:szCs w:val="26"/>
      <w:lang w:val="en-US" w:eastAsia="en-US" w:bidi="ar-SA"/>
    </w:rPr>
  </w:style>
  <w:style w:type="paragraph" w:customStyle="1" w:styleId="128">
    <w:name w:val="Table caption (38)"/>
    <w:basedOn w:val="1"/>
    <w:link w:val="375"/>
    <w:uiPriority w:val="0"/>
    <w:pPr>
      <w:shd w:val="clear" w:color="auto" w:fill="FFFFFF"/>
      <w:spacing w:line="240" w:lineRule="atLeast"/>
    </w:pPr>
    <w:rPr>
      <w:b/>
      <w:bCs/>
      <w:color w:val="auto"/>
      <w:sz w:val="20"/>
      <w:szCs w:val="20"/>
      <w:lang w:val="en-US" w:eastAsia="en-US" w:bidi="ar-SA"/>
    </w:rPr>
  </w:style>
  <w:style w:type="paragraph" w:customStyle="1" w:styleId="129">
    <w:name w:val="Table caption (39)"/>
    <w:basedOn w:val="1"/>
    <w:link w:val="376"/>
    <w:uiPriority w:val="0"/>
    <w:pPr>
      <w:shd w:val="clear" w:color="auto" w:fill="FFFFFF"/>
      <w:spacing w:line="240" w:lineRule="atLeast"/>
    </w:pPr>
    <w:rPr>
      <w:color w:val="auto"/>
      <w:sz w:val="20"/>
      <w:szCs w:val="20"/>
      <w:lang w:val="en-US" w:eastAsia="en-US" w:bidi="ar-SA"/>
    </w:rPr>
  </w:style>
  <w:style w:type="paragraph" w:customStyle="1" w:styleId="130">
    <w:name w:val="Table caption (40)"/>
    <w:basedOn w:val="1"/>
    <w:link w:val="377"/>
    <w:uiPriority w:val="0"/>
    <w:pPr>
      <w:shd w:val="clear" w:color="auto" w:fill="FFFFFF"/>
      <w:spacing w:line="240" w:lineRule="atLeast"/>
    </w:pPr>
    <w:rPr>
      <w:b/>
      <w:bCs/>
      <w:color w:val="auto"/>
      <w:sz w:val="26"/>
      <w:szCs w:val="26"/>
      <w:lang w:val="en-US" w:eastAsia="en-US" w:bidi="ar-SA"/>
    </w:rPr>
  </w:style>
  <w:style w:type="paragraph" w:customStyle="1" w:styleId="131">
    <w:name w:val="Table caption (41)"/>
    <w:basedOn w:val="1"/>
    <w:link w:val="378"/>
    <w:uiPriority w:val="0"/>
    <w:pPr>
      <w:shd w:val="clear" w:color="auto" w:fill="FFFFFF"/>
      <w:spacing w:line="240" w:lineRule="atLeast"/>
    </w:pPr>
    <w:rPr>
      <w:b/>
      <w:bCs/>
      <w:color w:val="auto"/>
      <w:sz w:val="20"/>
      <w:szCs w:val="20"/>
      <w:lang w:val="en-US" w:eastAsia="en-US" w:bidi="ar-SA"/>
    </w:rPr>
  </w:style>
  <w:style w:type="paragraph" w:customStyle="1" w:styleId="132">
    <w:name w:val="Table caption (42)"/>
    <w:basedOn w:val="1"/>
    <w:link w:val="379"/>
    <w:uiPriority w:val="0"/>
    <w:pPr>
      <w:shd w:val="clear" w:color="auto" w:fill="FFFFFF"/>
      <w:spacing w:line="240" w:lineRule="atLeast"/>
    </w:pPr>
    <w:rPr>
      <w:b/>
      <w:bCs/>
      <w:color w:val="auto"/>
      <w:sz w:val="20"/>
      <w:szCs w:val="20"/>
      <w:lang w:val="en-US" w:eastAsia="en-US" w:bidi="ar-SA"/>
    </w:rPr>
  </w:style>
  <w:style w:type="paragraph" w:customStyle="1" w:styleId="133">
    <w:name w:val="Table caption (43)"/>
    <w:basedOn w:val="1"/>
    <w:link w:val="380"/>
    <w:uiPriority w:val="0"/>
    <w:pPr>
      <w:shd w:val="clear" w:color="auto" w:fill="FFFFFF"/>
      <w:spacing w:line="240" w:lineRule="atLeast"/>
    </w:pPr>
    <w:rPr>
      <w:b/>
      <w:bCs/>
      <w:color w:val="auto"/>
      <w:sz w:val="26"/>
      <w:szCs w:val="26"/>
      <w:lang w:val="en-US" w:eastAsia="en-US" w:bidi="ar-SA"/>
    </w:rPr>
  </w:style>
  <w:style w:type="paragraph" w:customStyle="1" w:styleId="134">
    <w:name w:val="Table caption (44)"/>
    <w:basedOn w:val="1"/>
    <w:link w:val="381"/>
    <w:uiPriority w:val="0"/>
    <w:pPr>
      <w:shd w:val="clear" w:color="auto" w:fill="FFFFFF"/>
      <w:spacing w:line="240" w:lineRule="atLeast"/>
    </w:pPr>
    <w:rPr>
      <w:b/>
      <w:bCs/>
      <w:color w:val="auto"/>
      <w:sz w:val="20"/>
      <w:szCs w:val="20"/>
      <w:lang w:val="en-US" w:eastAsia="en-US" w:bidi="ar-SA"/>
    </w:rPr>
  </w:style>
  <w:style w:type="paragraph" w:customStyle="1" w:styleId="135">
    <w:name w:val="Table caption (45)"/>
    <w:basedOn w:val="1"/>
    <w:link w:val="382"/>
    <w:uiPriority w:val="0"/>
    <w:pPr>
      <w:shd w:val="clear" w:color="auto" w:fill="FFFFFF"/>
      <w:spacing w:line="240" w:lineRule="atLeast"/>
    </w:pPr>
    <w:rPr>
      <w:color w:val="auto"/>
      <w:sz w:val="20"/>
      <w:szCs w:val="20"/>
      <w:lang w:val="en-US" w:eastAsia="en-US" w:bidi="ar-SA"/>
    </w:rPr>
  </w:style>
  <w:style w:type="paragraph" w:customStyle="1" w:styleId="136">
    <w:name w:val="Table caption (46)"/>
    <w:basedOn w:val="1"/>
    <w:link w:val="383"/>
    <w:uiPriority w:val="0"/>
    <w:pPr>
      <w:shd w:val="clear" w:color="auto" w:fill="FFFFFF"/>
      <w:spacing w:line="240" w:lineRule="atLeast"/>
    </w:pPr>
    <w:rPr>
      <w:b/>
      <w:bCs/>
      <w:color w:val="auto"/>
      <w:sz w:val="20"/>
      <w:szCs w:val="20"/>
      <w:lang w:val="en-US" w:eastAsia="en-US" w:bidi="ar-SA"/>
    </w:rPr>
  </w:style>
  <w:style w:type="paragraph" w:customStyle="1" w:styleId="137">
    <w:name w:val="Table caption (47)"/>
    <w:basedOn w:val="1"/>
    <w:link w:val="384"/>
    <w:uiPriority w:val="0"/>
    <w:pPr>
      <w:shd w:val="clear" w:color="auto" w:fill="FFFFFF"/>
      <w:spacing w:line="240" w:lineRule="atLeast"/>
    </w:pPr>
    <w:rPr>
      <w:b/>
      <w:bCs/>
      <w:color w:val="auto"/>
      <w:sz w:val="20"/>
      <w:szCs w:val="20"/>
      <w:lang w:val="en-US" w:eastAsia="en-US" w:bidi="ar-SA"/>
    </w:rPr>
  </w:style>
  <w:style w:type="paragraph" w:customStyle="1" w:styleId="138">
    <w:name w:val="Table caption (48)"/>
    <w:basedOn w:val="1"/>
    <w:link w:val="385"/>
    <w:uiPriority w:val="0"/>
    <w:pPr>
      <w:shd w:val="clear" w:color="auto" w:fill="FFFFFF"/>
      <w:spacing w:line="240" w:lineRule="atLeast"/>
    </w:pPr>
    <w:rPr>
      <w:b/>
      <w:bCs/>
      <w:color w:val="auto"/>
      <w:sz w:val="23"/>
      <w:szCs w:val="23"/>
      <w:lang w:val="en-US" w:eastAsia="en-US" w:bidi="ar-SA"/>
    </w:rPr>
  </w:style>
  <w:style w:type="paragraph" w:customStyle="1" w:styleId="139">
    <w:name w:val="Body text (22)"/>
    <w:basedOn w:val="1"/>
    <w:link w:val="386"/>
    <w:uiPriority w:val="0"/>
    <w:pPr>
      <w:shd w:val="clear" w:color="auto" w:fill="FFFFFF"/>
      <w:spacing w:line="240" w:lineRule="atLeast"/>
    </w:pPr>
    <w:rPr>
      <w:rFonts w:ascii="Corbel" w:hAnsi="Corbel"/>
      <w:i/>
      <w:iCs/>
      <w:color w:val="auto"/>
      <w:sz w:val="13"/>
      <w:szCs w:val="13"/>
      <w:lang w:val="en-US" w:eastAsia="en-US" w:bidi="ar-SA"/>
    </w:rPr>
  </w:style>
  <w:style w:type="paragraph" w:customStyle="1" w:styleId="140">
    <w:name w:val="Table caption (49)"/>
    <w:basedOn w:val="1"/>
    <w:link w:val="387"/>
    <w:uiPriority w:val="0"/>
    <w:pPr>
      <w:shd w:val="clear" w:color="auto" w:fill="FFFFFF"/>
      <w:spacing w:line="240" w:lineRule="atLeast"/>
    </w:pPr>
    <w:rPr>
      <w:b/>
      <w:bCs/>
      <w:i/>
      <w:iCs/>
      <w:color w:val="auto"/>
      <w:sz w:val="17"/>
      <w:szCs w:val="17"/>
      <w:lang w:val="en-US" w:eastAsia="en-US" w:bidi="ar-SA"/>
    </w:rPr>
  </w:style>
  <w:style w:type="paragraph" w:customStyle="1" w:styleId="141">
    <w:name w:val="Table caption (50)"/>
    <w:basedOn w:val="1"/>
    <w:link w:val="388"/>
    <w:uiPriority w:val="0"/>
    <w:pPr>
      <w:shd w:val="clear" w:color="auto" w:fill="FFFFFF"/>
      <w:spacing w:line="240" w:lineRule="atLeast"/>
    </w:pPr>
    <w:rPr>
      <w:rFonts w:ascii="David" w:hAnsi="David"/>
      <w:color w:val="auto"/>
      <w:sz w:val="28"/>
      <w:szCs w:val="28"/>
      <w:lang w:val="en-US" w:eastAsia="en-US" w:bidi="ar-SA"/>
    </w:rPr>
  </w:style>
  <w:style w:type="paragraph" w:customStyle="1" w:styleId="142">
    <w:name w:val="Table caption (51)"/>
    <w:basedOn w:val="1"/>
    <w:link w:val="389"/>
    <w:uiPriority w:val="0"/>
    <w:pPr>
      <w:shd w:val="clear" w:color="auto" w:fill="FFFFFF"/>
      <w:spacing w:line="240" w:lineRule="atLeast"/>
    </w:pPr>
    <w:rPr>
      <w:rFonts w:ascii="Segoe UI" w:hAnsi="Segoe UI"/>
      <w:i/>
      <w:iCs/>
      <w:color w:val="auto"/>
      <w:sz w:val="20"/>
      <w:szCs w:val="20"/>
      <w:lang w:val="en-US" w:eastAsia="en-US" w:bidi="ar-SA"/>
    </w:rPr>
  </w:style>
  <w:style w:type="paragraph" w:customStyle="1" w:styleId="143">
    <w:name w:val="Table caption (52)"/>
    <w:basedOn w:val="1"/>
    <w:link w:val="390"/>
    <w:uiPriority w:val="0"/>
    <w:pPr>
      <w:shd w:val="clear" w:color="auto" w:fill="FFFFFF"/>
      <w:spacing w:line="240" w:lineRule="atLeast"/>
    </w:pPr>
    <w:rPr>
      <w:color w:val="auto"/>
      <w:sz w:val="8"/>
      <w:szCs w:val="8"/>
      <w:lang w:val="en-US" w:eastAsia="en-US" w:bidi="ar-SA"/>
    </w:rPr>
  </w:style>
  <w:style w:type="paragraph" w:customStyle="1" w:styleId="144">
    <w:name w:val="Table caption (53)"/>
    <w:basedOn w:val="1"/>
    <w:link w:val="391"/>
    <w:uiPriority w:val="0"/>
    <w:pPr>
      <w:shd w:val="clear" w:color="auto" w:fill="FFFFFF"/>
      <w:spacing w:line="240" w:lineRule="atLeast"/>
    </w:pPr>
    <w:rPr>
      <w:color w:val="auto"/>
      <w:sz w:val="14"/>
      <w:szCs w:val="14"/>
      <w:lang w:val="en-US" w:eastAsia="en-US" w:bidi="ar-SA"/>
    </w:rPr>
  </w:style>
  <w:style w:type="paragraph" w:customStyle="1" w:styleId="145">
    <w:name w:val="Table caption (54)"/>
    <w:basedOn w:val="1"/>
    <w:link w:val="392"/>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46">
    <w:name w:val="Body text (23)"/>
    <w:basedOn w:val="1"/>
    <w:link w:val="393"/>
    <w:uiPriority w:val="0"/>
    <w:pPr>
      <w:shd w:val="clear" w:color="auto" w:fill="FFFFFF"/>
      <w:spacing w:line="240" w:lineRule="atLeast"/>
    </w:pPr>
    <w:rPr>
      <w:color w:val="auto"/>
      <w:sz w:val="20"/>
      <w:szCs w:val="20"/>
      <w:lang w:val="en-US" w:eastAsia="en-US" w:bidi="ar-SA"/>
    </w:rPr>
  </w:style>
  <w:style w:type="paragraph" w:customStyle="1" w:styleId="147">
    <w:name w:val="Picture caption (2)"/>
    <w:basedOn w:val="1"/>
    <w:link w:val="394"/>
    <w:uiPriority w:val="0"/>
    <w:pPr>
      <w:shd w:val="clear" w:color="auto" w:fill="FFFFFF"/>
      <w:spacing w:line="240" w:lineRule="atLeast"/>
    </w:pPr>
    <w:rPr>
      <w:i/>
      <w:iCs/>
      <w:color w:val="auto"/>
      <w:sz w:val="14"/>
      <w:szCs w:val="14"/>
      <w:lang w:val="en-US" w:eastAsia="en-US" w:bidi="ar-SA"/>
    </w:rPr>
  </w:style>
  <w:style w:type="paragraph" w:customStyle="1" w:styleId="148">
    <w:name w:val="Table caption (56)"/>
    <w:basedOn w:val="1"/>
    <w:link w:val="395"/>
    <w:uiPriority w:val="0"/>
    <w:pPr>
      <w:shd w:val="clear" w:color="auto" w:fill="FFFFFF"/>
      <w:spacing w:line="240" w:lineRule="atLeast"/>
    </w:pPr>
    <w:rPr>
      <w:i/>
      <w:iCs/>
      <w:color w:val="auto"/>
      <w:sz w:val="9"/>
      <w:szCs w:val="9"/>
      <w:lang w:val="en-US" w:eastAsia="en-US" w:bidi="ar-SA"/>
    </w:rPr>
  </w:style>
  <w:style w:type="paragraph" w:customStyle="1" w:styleId="149">
    <w:name w:val="Table caption (57)"/>
    <w:basedOn w:val="1"/>
    <w:link w:val="396"/>
    <w:uiPriority w:val="0"/>
    <w:pPr>
      <w:shd w:val="clear" w:color="auto" w:fill="FFFFFF"/>
      <w:spacing w:line="240" w:lineRule="atLeast"/>
    </w:pPr>
    <w:rPr>
      <w:b/>
      <w:bCs/>
      <w:color w:val="auto"/>
      <w:sz w:val="50"/>
      <w:szCs w:val="50"/>
      <w:lang w:val="en-US" w:eastAsia="en-US" w:bidi="ar-SA"/>
    </w:rPr>
  </w:style>
  <w:style w:type="paragraph" w:customStyle="1" w:styleId="150">
    <w:name w:val="Picture caption (3)"/>
    <w:basedOn w:val="1"/>
    <w:link w:val="397"/>
    <w:uiPriority w:val="0"/>
    <w:pPr>
      <w:shd w:val="clear" w:color="auto" w:fill="FFFFFF"/>
      <w:spacing w:line="240" w:lineRule="atLeast"/>
    </w:pPr>
    <w:rPr>
      <w:color w:val="auto"/>
      <w:spacing w:val="20"/>
      <w:sz w:val="8"/>
      <w:szCs w:val="8"/>
      <w:lang w:val="en-US" w:eastAsia="en-US" w:bidi="ar-SA"/>
    </w:rPr>
  </w:style>
  <w:style w:type="paragraph" w:customStyle="1" w:styleId="151">
    <w:name w:val="Picture caption (4)"/>
    <w:basedOn w:val="1"/>
    <w:link w:val="398"/>
    <w:uiPriority w:val="0"/>
    <w:pPr>
      <w:shd w:val="clear" w:color="auto" w:fill="FFFFFF"/>
      <w:spacing w:line="240" w:lineRule="atLeast"/>
    </w:pPr>
    <w:rPr>
      <w:i/>
      <w:iCs/>
      <w:color w:val="auto"/>
      <w:sz w:val="20"/>
      <w:szCs w:val="20"/>
      <w:lang w:val="en-US" w:eastAsia="en-US" w:bidi="ar-SA"/>
    </w:rPr>
  </w:style>
  <w:style w:type="paragraph" w:customStyle="1" w:styleId="152">
    <w:name w:val="Heading #3"/>
    <w:basedOn w:val="1"/>
    <w:link w:val="399"/>
    <w:uiPriority w:val="0"/>
    <w:pPr>
      <w:shd w:val="clear" w:color="auto" w:fill="FFFFFF"/>
      <w:spacing w:line="240" w:lineRule="atLeast"/>
      <w:outlineLvl w:val="2"/>
    </w:pPr>
    <w:rPr>
      <w:i/>
      <w:iCs/>
      <w:color w:val="auto"/>
      <w:sz w:val="32"/>
      <w:szCs w:val="32"/>
      <w:lang w:val="en-US" w:eastAsia="en-US" w:bidi="ar-SA"/>
    </w:rPr>
  </w:style>
  <w:style w:type="paragraph" w:customStyle="1" w:styleId="153">
    <w:name w:val="Table caption (59)"/>
    <w:basedOn w:val="1"/>
    <w:link w:val="400"/>
    <w:uiPriority w:val="0"/>
    <w:pPr>
      <w:shd w:val="clear" w:color="auto" w:fill="FFFFFF"/>
      <w:spacing w:line="240" w:lineRule="atLeast"/>
    </w:pPr>
    <w:rPr>
      <w:color w:val="auto"/>
      <w:sz w:val="20"/>
      <w:szCs w:val="20"/>
      <w:lang w:val="en-US" w:eastAsia="en-US" w:bidi="ar-SA"/>
    </w:rPr>
  </w:style>
  <w:style w:type="paragraph" w:customStyle="1" w:styleId="154">
    <w:name w:val="Table caption (58)1"/>
    <w:basedOn w:val="1"/>
    <w:link w:val="401"/>
    <w:uiPriority w:val="0"/>
    <w:pPr>
      <w:shd w:val="clear" w:color="auto" w:fill="FFFFFF"/>
      <w:spacing w:line="240" w:lineRule="atLeast"/>
    </w:pPr>
    <w:rPr>
      <w:i/>
      <w:iCs/>
      <w:color w:val="auto"/>
      <w:sz w:val="20"/>
      <w:szCs w:val="20"/>
      <w:lang w:val="en-US" w:eastAsia="en-US" w:bidi="ar-SA"/>
    </w:rPr>
  </w:style>
  <w:style w:type="paragraph" w:customStyle="1" w:styleId="155">
    <w:name w:val="Table caption (55)1"/>
    <w:basedOn w:val="1"/>
    <w:link w:val="402"/>
    <w:uiPriority w:val="0"/>
    <w:pPr>
      <w:shd w:val="clear" w:color="auto" w:fill="FFFFFF"/>
      <w:spacing w:line="240" w:lineRule="atLeast"/>
    </w:pPr>
    <w:rPr>
      <w:i/>
      <w:iCs/>
      <w:color w:val="auto"/>
      <w:sz w:val="14"/>
      <w:szCs w:val="14"/>
      <w:lang w:val="en-US" w:eastAsia="en-US" w:bidi="ar-SA"/>
    </w:rPr>
  </w:style>
  <w:style w:type="paragraph" w:customStyle="1" w:styleId="156">
    <w:name w:val="Table caption (60)"/>
    <w:basedOn w:val="1"/>
    <w:link w:val="403"/>
    <w:uiPriority w:val="0"/>
    <w:pPr>
      <w:shd w:val="clear" w:color="auto" w:fill="FFFFFF"/>
      <w:spacing w:line="240" w:lineRule="atLeast"/>
      <w:jc w:val="center"/>
    </w:pPr>
    <w:rPr>
      <w:rFonts w:ascii="Segoe UI" w:hAnsi="Segoe UI"/>
      <w:i/>
      <w:iCs/>
      <w:color w:val="auto"/>
      <w:spacing w:val="20"/>
      <w:sz w:val="8"/>
      <w:szCs w:val="8"/>
      <w:lang w:val="en-US" w:eastAsia="en-US" w:bidi="ar-SA"/>
    </w:rPr>
  </w:style>
  <w:style w:type="paragraph" w:customStyle="1" w:styleId="157">
    <w:name w:val="Table caption (61)"/>
    <w:basedOn w:val="1"/>
    <w:link w:val="404"/>
    <w:uiPriority w:val="0"/>
    <w:pPr>
      <w:shd w:val="clear" w:color="auto" w:fill="FFFFFF"/>
      <w:spacing w:line="399" w:lineRule="exact"/>
      <w:jc w:val="right"/>
    </w:pPr>
    <w:rPr>
      <w:color w:val="auto"/>
      <w:sz w:val="21"/>
      <w:szCs w:val="21"/>
      <w:lang w:val="en-US" w:eastAsia="en-US" w:bidi="ar-SA"/>
    </w:rPr>
  </w:style>
  <w:style w:type="paragraph" w:customStyle="1" w:styleId="158">
    <w:name w:val="Body text (10)1"/>
    <w:basedOn w:val="1"/>
    <w:uiPriority w:val="0"/>
    <w:pPr>
      <w:shd w:val="clear" w:color="auto" w:fill="FFFFFF"/>
      <w:spacing w:line="240" w:lineRule="atLeast"/>
      <w:ind w:hanging="120"/>
    </w:pPr>
    <w:rPr>
      <w:rFonts w:ascii="Times New Roman" w:hAnsi="Times New Roman" w:eastAsia="Times New Roman" w:cs="Times New Roman"/>
      <w:b/>
      <w:bCs/>
      <w:color w:val="auto"/>
      <w:sz w:val="20"/>
      <w:szCs w:val="20"/>
      <w:lang w:val="en-US" w:eastAsia="en-US" w:bidi="ar-SA"/>
    </w:rPr>
  </w:style>
  <w:style w:type="paragraph" w:customStyle="1" w:styleId="159">
    <w:name w:val="Table caption (62)"/>
    <w:basedOn w:val="1"/>
    <w:link w:val="405"/>
    <w:uiPriority w:val="0"/>
    <w:pPr>
      <w:shd w:val="clear" w:color="auto" w:fill="FFFFFF"/>
      <w:spacing w:line="240" w:lineRule="atLeast"/>
    </w:pPr>
    <w:rPr>
      <w:color w:val="auto"/>
      <w:spacing w:val="10"/>
      <w:sz w:val="10"/>
      <w:szCs w:val="10"/>
      <w:lang w:val="en-US" w:eastAsia="en-US" w:bidi="ar-SA"/>
    </w:rPr>
  </w:style>
  <w:style w:type="paragraph" w:customStyle="1" w:styleId="160">
    <w:name w:val="Table caption (63)"/>
    <w:basedOn w:val="1"/>
    <w:link w:val="406"/>
    <w:uiPriority w:val="0"/>
    <w:pPr>
      <w:shd w:val="clear" w:color="auto" w:fill="FFFFFF"/>
      <w:spacing w:line="240" w:lineRule="atLeast"/>
    </w:pPr>
    <w:rPr>
      <w:color w:val="auto"/>
      <w:sz w:val="20"/>
      <w:szCs w:val="20"/>
      <w:lang w:val="en-US" w:eastAsia="en-US" w:bidi="ar-SA"/>
    </w:rPr>
  </w:style>
  <w:style w:type="paragraph" w:customStyle="1" w:styleId="161">
    <w:name w:val="Picture caption (5)"/>
    <w:basedOn w:val="1"/>
    <w:link w:val="407"/>
    <w:uiPriority w:val="0"/>
    <w:pPr>
      <w:shd w:val="clear" w:color="auto" w:fill="FFFFFF"/>
      <w:spacing w:line="240" w:lineRule="atLeast"/>
    </w:pPr>
    <w:rPr>
      <w:i/>
      <w:iCs/>
      <w:color w:val="auto"/>
      <w:sz w:val="16"/>
      <w:szCs w:val="16"/>
      <w:lang w:val="en-US" w:eastAsia="en-US" w:bidi="ar-SA"/>
    </w:rPr>
  </w:style>
  <w:style w:type="paragraph" w:customStyle="1" w:styleId="162">
    <w:name w:val="Table caption (41)1"/>
    <w:basedOn w:val="1"/>
    <w:uiPriority w:val="0"/>
    <w:pPr>
      <w:shd w:val="clear" w:color="auto" w:fill="FFFFFF"/>
      <w:spacing w:line="240" w:lineRule="atLeast"/>
    </w:pPr>
    <w:rPr>
      <w:rFonts w:ascii="Times New Roman" w:hAnsi="Times New Roman" w:eastAsia="Times New Roman" w:cs="Times New Roman"/>
      <w:b/>
      <w:bCs/>
      <w:color w:val="auto"/>
      <w:sz w:val="20"/>
      <w:szCs w:val="20"/>
      <w:lang w:val="en-US" w:eastAsia="en-US" w:bidi="ar-SA"/>
    </w:rPr>
  </w:style>
  <w:style w:type="paragraph" w:customStyle="1" w:styleId="163">
    <w:name w:val="Heading #4 (9)"/>
    <w:basedOn w:val="1"/>
    <w:link w:val="408"/>
    <w:uiPriority w:val="0"/>
    <w:pPr>
      <w:shd w:val="clear" w:color="auto" w:fill="FFFFFF"/>
      <w:spacing w:line="240" w:lineRule="atLeast"/>
      <w:jc w:val="center"/>
      <w:outlineLvl w:val="3"/>
    </w:pPr>
    <w:rPr>
      <w:rFonts w:ascii="David" w:hAnsi="David"/>
      <w:color w:val="auto"/>
      <w:spacing w:val="-10"/>
      <w:sz w:val="28"/>
      <w:szCs w:val="28"/>
      <w:lang w:val="en-US" w:eastAsia="en-US" w:bidi="ar-SA"/>
    </w:rPr>
  </w:style>
  <w:style w:type="paragraph" w:customStyle="1" w:styleId="164">
    <w:name w:val="Table caption (64)"/>
    <w:basedOn w:val="1"/>
    <w:link w:val="409"/>
    <w:uiPriority w:val="0"/>
    <w:pPr>
      <w:shd w:val="clear" w:color="auto" w:fill="FFFFFF"/>
      <w:spacing w:line="240" w:lineRule="atLeast"/>
    </w:pPr>
    <w:rPr>
      <w:i/>
      <w:iCs/>
      <w:color w:val="auto"/>
      <w:sz w:val="20"/>
      <w:szCs w:val="20"/>
      <w:lang w:val="en-US" w:eastAsia="en-US" w:bidi="ar-SA"/>
    </w:rPr>
  </w:style>
  <w:style w:type="paragraph" w:customStyle="1" w:styleId="165">
    <w:name w:val="Table caption (65)"/>
    <w:basedOn w:val="1"/>
    <w:link w:val="410"/>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66">
    <w:name w:val="Table caption (66)"/>
    <w:basedOn w:val="1"/>
    <w:link w:val="411"/>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67">
    <w:name w:val="Table caption (67)"/>
    <w:basedOn w:val="1"/>
    <w:link w:val="412"/>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68">
    <w:name w:val="Body text (24)"/>
    <w:basedOn w:val="1"/>
    <w:link w:val="413"/>
    <w:uiPriority w:val="0"/>
    <w:pPr>
      <w:shd w:val="clear" w:color="auto" w:fill="FFFFFF"/>
      <w:spacing w:line="240" w:lineRule="atLeast"/>
    </w:pPr>
    <w:rPr>
      <w:color w:val="auto"/>
      <w:sz w:val="20"/>
      <w:szCs w:val="20"/>
      <w:lang w:val="en-US" w:eastAsia="en-US" w:bidi="ar-SA"/>
    </w:rPr>
  </w:style>
  <w:style w:type="paragraph" w:customStyle="1" w:styleId="169">
    <w:name w:val="Picture caption (6)"/>
    <w:basedOn w:val="1"/>
    <w:link w:val="414"/>
    <w:uiPriority w:val="0"/>
    <w:pPr>
      <w:shd w:val="clear" w:color="auto" w:fill="FFFFFF"/>
      <w:spacing w:line="240" w:lineRule="atLeast"/>
    </w:pPr>
    <w:rPr>
      <w:color w:val="auto"/>
      <w:w w:val="120"/>
      <w:sz w:val="8"/>
      <w:szCs w:val="8"/>
      <w:lang w:val="en-US" w:eastAsia="en-US" w:bidi="ar-SA"/>
    </w:rPr>
  </w:style>
  <w:style w:type="paragraph" w:customStyle="1" w:styleId="170">
    <w:name w:val="Table caption (58)"/>
    <w:basedOn w:val="1"/>
    <w:uiPriority w:val="0"/>
    <w:pPr>
      <w:shd w:val="clear" w:color="auto" w:fill="FFFFFF"/>
      <w:spacing w:line="240" w:lineRule="atLeast"/>
    </w:pPr>
    <w:rPr>
      <w:rFonts w:ascii="Times New Roman" w:hAnsi="Times New Roman" w:eastAsia="Times New Roman" w:cs="Times New Roman"/>
      <w:i/>
      <w:iCs/>
      <w:color w:val="auto"/>
      <w:lang w:val="en-US" w:eastAsia="en-US" w:bidi="ar-SA"/>
    </w:rPr>
  </w:style>
  <w:style w:type="paragraph" w:customStyle="1" w:styleId="171">
    <w:name w:val="Picture caption (7)"/>
    <w:basedOn w:val="1"/>
    <w:link w:val="474"/>
    <w:uiPriority w:val="0"/>
    <w:pPr>
      <w:shd w:val="clear" w:color="auto" w:fill="FFFFFF"/>
      <w:spacing w:line="240" w:lineRule="atLeast"/>
    </w:pPr>
    <w:rPr>
      <w:i/>
      <w:iCs/>
      <w:color w:val="auto"/>
      <w:sz w:val="19"/>
      <w:szCs w:val="19"/>
      <w:lang w:val="en-US" w:eastAsia="en-US" w:bidi="ar-SA"/>
    </w:rPr>
  </w:style>
  <w:style w:type="paragraph" w:customStyle="1" w:styleId="172">
    <w:name w:val="Picture caption (8)"/>
    <w:basedOn w:val="1"/>
    <w:link w:val="475"/>
    <w:uiPriority w:val="0"/>
    <w:pPr>
      <w:shd w:val="clear" w:color="auto" w:fill="FFFFFF"/>
      <w:spacing w:line="240" w:lineRule="atLeast"/>
    </w:pPr>
    <w:rPr>
      <w:b/>
      <w:bCs/>
      <w:color w:val="auto"/>
      <w:spacing w:val="-60"/>
      <w:sz w:val="40"/>
      <w:szCs w:val="40"/>
      <w:lang w:val="en-US" w:eastAsia="en-US" w:bidi="ar-SA"/>
    </w:rPr>
  </w:style>
  <w:style w:type="paragraph" w:customStyle="1" w:styleId="173">
    <w:name w:val="Picture caption (9)"/>
    <w:basedOn w:val="1"/>
    <w:link w:val="479"/>
    <w:uiPriority w:val="0"/>
    <w:pPr>
      <w:shd w:val="clear" w:color="auto" w:fill="FFFFFF"/>
      <w:spacing w:line="620" w:lineRule="exact"/>
      <w:jc w:val="right"/>
    </w:pPr>
    <w:rPr>
      <w:color w:val="auto"/>
      <w:spacing w:val="-10"/>
      <w:sz w:val="12"/>
      <w:szCs w:val="12"/>
      <w:lang w:val="en-US" w:eastAsia="en-US" w:bidi="ar-SA"/>
    </w:rPr>
  </w:style>
  <w:style w:type="paragraph" w:customStyle="1" w:styleId="174">
    <w:name w:val="Heading #4 (10)"/>
    <w:basedOn w:val="1"/>
    <w:link w:val="489"/>
    <w:uiPriority w:val="0"/>
    <w:pPr>
      <w:shd w:val="clear" w:color="auto" w:fill="FFFFFF"/>
      <w:spacing w:line="240" w:lineRule="atLeast"/>
      <w:jc w:val="center"/>
      <w:outlineLvl w:val="3"/>
    </w:pPr>
    <w:rPr>
      <w:b/>
      <w:bCs/>
      <w:color w:val="auto"/>
      <w:spacing w:val="-10"/>
      <w:sz w:val="23"/>
      <w:szCs w:val="23"/>
      <w:lang w:val="en-US" w:eastAsia="en-US" w:bidi="ar-SA"/>
    </w:rPr>
  </w:style>
  <w:style w:type="paragraph" w:customStyle="1" w:styleId="175">
    <w:name w:val="Table caption (62)1"/>
    <w:basedOn w:val="1"/>
    <w:uiPriority w:val="0"/>
    <w:pPr>
      <w:shd w:val="clear" w:color="auto" w:fill="FFFFFF"/>
      <w:spacing w:line="240" w:lineRule="atLeast"/>
    </w:pPr>
    <w:rPr>
      <w:rFonts w:ascii="Times New Roman" w:hAnsi="Times New Roman" w:eastAsia="Times New Roman" w:cs="Times New Roman"/>
      <w:color w:val="auto"/>
      <w:spacing w:val="10"/>
      <w:sz w:val="10"/>
      <w:szCs w:val="10"/>
      <w:lang w:val="en-US" w:eastAsia="en-US" w:bidi="ar-SA"/>
    </w:rPr>
  </w:style>
  <w:style w:type="paragraph" w:customStyle="1" w:styleId="176">
    <w:name w:val="Table caption (68)"/>
    <w:basedOn w:val="1"/>
    <w:link w:val="493"/>
    <w:uiPriority w:val="0"/>
    <w:pPr>
      <w:shd w:val="clear" w:color="auto" w:fill="FFFFFF"/>
      <w:spacing w:line="240" w:lineRule="atLeast"/>
      <w:jc w:val="both"/>
    </w:pPr>
    <w:rPr>
      <w:color w:val="auto"/>
      <w:spacing w:val="20"/>
      <w:sz w:val="8"/>
      <w:szCs w:val="8"/>
      <w:lang w:val="en-US" w:eastAsia="en-US" w:bidi="ar-SA"/>
    </w:rPr>
  </w:style>
  <w:style w:type="paragraph" w:customStyle="1" w:styleId="177">
    <w:name w:val="Table caption (69)"/>
    <w:basedOn w:val="1"/>
    <w:link w:val="494"/>
    <w:uiPriority w:val="0"/>
    <w:pPr>
      <w:shd w:val="clear" w:color="auto" w:fill="FFFFFF"/>
      <w:spacing w:line="240" w:lineRule="atLeast"/>
    </w:pPr>
    <w:rPr>
      <w:color w:val="auto"/>
      <w:sz w:val="8"/>
      <w:szCs w:val="8"/>
      <w:lang w:val="en-US" w:eastAsia="en-US" w:bidi="ar-SA"/>
    </w:rPr>
  </w:style>
  <w:style w:type="paragraph" w:customStyle="1" w:styleId="178">
    <w:name w:val="Table caption (70)"/>
    <w:basedOn w:val="1"/>
    <w:link w:val="497"/>
    <w:uiPriority w:val="0"/>
    <w:pPr>
      <w:shd w:val="clear" w:color="auto" w:fill="FFFFFF"/>
      <w:spacing w:line="240" w:lineRule="atLeast"/>
    </w:pPr>
    <w:rPr>
      <w:b/>
      <w:bCs/>
      <w:color w:val="auto"/>
      <w:sz w:val="20"/>
      <w:szCs w:val="20"/>
      <w:lang w:val="en-US" w:eastAsia="en-US" w:bidi="ar-SA"/>
    </w:rPr>
  </w:style>
  <w:style w:type="paragraph" w:customStyle="1" w:styleId="179">
    <w:name w:val="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180">
    <w:name w:val="vanban"/>
    <w:basedOn w:val="1"/>
    <w:uiPriority w:val="0"/>
    <w:pPr>
      <w:widowControl/>
      <w:spacing w:after="120"/>
    </w:pPr>
    <w:rPr>
      <w:rFonts w:ascii="Arial" w:hAnsi="Arial" w:eastAsia="Times New Roman" w:cs="Arial"/>
      <w:color w:val="auto"/>
      <w:sz w:val="20"/>
      <w:szCs w:val="20"/>
      <w:lang w:val="en-US" w:eastAsia="en-US" w:bidi="ar-SA"/>
    </w:rPr>
  </w:style>
  <w:style w:type="character" w:customStyle="1" w:styleId="181">
    <w:name w:val="Body Text Char"/>
    <w:link w:val="2"/>
    <w:uiPriority w:val="0"/>
    <w:rPr>
      <w:rFonts w:ascii="Times New Roman" w:hAnsi="Times New Roman" w:eastAsia="Times New Roman" w:cs="Times New Roman"/>
      <w:sz w:val="26"/>
      <w:szCs w:val="26"/>
      <w:u w:val="none"/>
    </w:rPr>
  </w:style>
  <w:style w:type="character" w:customStyle="1" w:styleId="182">
    <w:name w:val="Heading #2_"/>
    <w:link w:val="9"/>
    <w:uiPriority w:val="0"/>
    <w:rPr>
      <w:rFonts w:ascii="Times New Roman" w:hAnsi="Times New Roman" w:eastAsia="Times New Roman" w:cs="Times New Roman"/>
      <w:b/>
      <w:bCs/>
      <w:sz w:val="26"/>
      <w:szCs w:val="26"/>
      <w:u w:val="none"/>
    </w:rPr>
  </w:style>
  <w:style w:type="character" w:customStyle="1" w:styleId="183">
    <w:name w:val="Heading #1_"/>
    <w:link w:val="10"/>
    <w:uiPriority w:val="0"/>
    <w:rPr>
      <w:rFonts w:ascii="Arial" w:hAnsi="Arial" w:eastAsia="Arial" w:cs="Arial"/>
      <w:sz w:val="30"/>
      <w:szCs w:val="30"/>
      <w:u w:val="none"/>
    </w:rPr>
  </w:style>
  <w:style w:type="character" w:customStyle="1" w:styleId="184">
    <w:name w:val="Body text (2)_"/>
    <w:link w:val="11"/>
    <w:uiPriority w:val="0"/>
    <w:rPr>
      <w:rFonts w:ascii="Times New Roman" w:hAnsi="Times New Roman" w:eastAsia="Times New Roman" w:cs="Times New Roman"/>
      <w:sz w:val="20"/>
      <w:szCs w:val="20"/>
      <w:u w:val="none"/>
    </w:rPr>
  </w:style>
  <w:style w:type="character" w:customStyle="1" w:styleId="185">
    <w:name w:val="Table caption_"/>
    <w:link w:val="12"/>
    <w:uiPriority w:val="0"/>
    <w:rPr>
      <w:rFonts w:ascii="Times New Roman" w:hAnsi="Times New Roman" w:eastAsia="Times New Roman" w:cs="Times New Roman"/>
      <w:sz w:val="26"/>
      <w:szCs w:val="26"/>
      <w:u w:val="none"/>
    </w:rPr>
  </w:style>
  <w:style w:type="character" w:customStyle="1" w:styleId="186">
    <w:name w:val="Other_"/>
    <w:link w:val="13"/>
    <w:uiPriority w:val="0"/>
    <w:rPr>
      <w:rFonts w:ascii="Times New Roman" w:hAnsi="Times New Roman" w:eastAsia="Times New Roman" w:cs="Times New Roman"/>
      <w:sz w:val="26"/>
      <w:szCs w:val="26"/>
      <w:u w:val="none"/>
    </w:rPr>
  </w:style>
  <w:style w:type="character" w:customStyle="1" w:styleId="187">
    <w:name w:val="Body text (3)_"/>
    <w:link w:val="14"/>
    <w:uiPriority w:val="0"/>
    <w:rPr>
      <w:rFonts w:ascii="Arial" w:hAnsi="Arial" w:eastAsia="Arial" w:cs="Arial"/>
      <w:i/>
      <w:iCs/>
      <w:sz w:val="22"/>
      <w:szCs w:val="22"/>
      <w:u w:val="none"/>
    </w:rPr>
  </w:style>
  <w:style w:type="character" w:customStyle="1" w:styleId="188">
    <w:name w:val="Header Char"/>
    <w:link w:val="4"/>
    <w:uiPriority w:val="99"/>
    <w:rPr>
      <w:color w:val="000000"/>
      <w:sz w:val="24"/>
      <w:szCs w:val="24"/>
      <w:lang w:val="vi-VN" w:eastAsia="vi-VN" w:bidi="vi-VN"/>
    </w:rPr>
  </w:style>
  <w:style w:type="character" w:customStyle="1" w:styleId="189">
    <w:name w:val="Footer Char"/>
    <w:link w:val="3"/>
    <w:uiPriority w:val="99"/>
    <w:rPr>
      <w:color w:val="000000"/>
      <w:sz w:val="24"/>
      <w:szCs w:val="24"/>
      <w:lang w:val="vi-VN" w:eastAsia="vi-VN" w:bidi="vi-VN"/>
    </w:rPr>
  </w:style>
  <w:style w:type="character" w:customStyle="1" w:styleId="190">
    <w:name w:val="Body text (6)_"/>
    <w:link w:val="17"/>
    <w:uiPriority w:val="0"/>
    <w:rPr>
      <w:rFonts w:ascii="Segoe UI" w:hAnsi="Segoe UI" w:cs="Segoe UI"/>
      <w:b/>
      <w:bCs/>
      <w:w w:val="60"/>
      <w:sz w:val="18"/>
      <w:szCs w:val="18"/>
      <w:shd w:val="clear" w:color="auto" w:fill="FFFFFF"/>
    </w:rPr>
  </w:style>
  <w:style w:type="character" w:customStyle="1" w:styleId="191">
    <w:name w:val="Body text (6)"/>
    <w:uiPriority w:val="0"/>
    <w:rPr>
      <w:rFonts w:ascii="Segoe UI" w:hAnsi="Segoe UI" w:cs="Segoe UI"/>
      <w:b/>
      <w:bCs/>
      <w:w w:val="60"/>
      <w:sz w:val="18"/>
      <w:szCs w:val="18"/>
      <w:u w:val="single"/>
    </w:rPr>
  </w:style>
  <w:style w:type="character" w:customStyle="1" w:styleId="192">
    <w:name w:val="Body text (7)_"/>
    <w:link w:val="18"/>
    <w:uiPriority w:val="0"/>
    <w:rPr>
      <w:shd w:val="clear" w:color="auto" w:fill="FFFFFF"/>
    </w:rPr>
  </w:style>
  <w:style w:type="character" w:customStyle="1" w:styleId="193">
    <w:name w:val="Body text (8)_"/>
    <w:link w:val="19"/>
    <w:uiPriority w:val="0"/>
    <w:rPr>
      <w:rFonts w:ascii="Times New Roman" w:hAnsi="Times New Roman"/>
      <w:w w:val="80"/>
      <w:shd w:val="clear" w:color="auto" w:fill="FFFFFF"/>
    </w:rPr>
  </w:style>
  <w:style w:type="character" w:customStyle="1" w:styleId="194">
    <w:name w:val="Body text (4)_"/>
    <w:link w:val="20"/>
    <w:uiPriority w:val="0"/>
    <w:rPr>
      <w:rFonts w:ascii="Times New Roman" w:hAnsi="Times New Roman"/>
      <w:b/>
      <w:bCs/>
      <w:sz w:val="28"/>
      <w:szCs w:val="28"/>
      <w:shd w:val="clear" w:color="auto" w:fill="FFFFFF"/>
    </w:rPr>
  </w:style>
  <w:style w:type="character" w:customStyle="1" w:styleId="195">
    <w:name w:val="Body text (5)_"/>
    <w:link w:val="21"/>
    <w:uiPriority w:val="0"/>
    <w:rPr>
      <w:rFonts w:ascii="Times New Roman" w:hAnsi="Times New Roman"/>
      <w:i/>
      <w:iCs/>
      <w:sz w:val="28"/>
      <w:szCs w:val="28"/>
      <w:shd w:val="clear" w:color="auto" w:fill="FFFFFF"/>
    </w:rPr>
  </w:style>
  <w:style w:type="character" w:customStyle="1" w:styleId="196">
    <w:name w:val="Body text (5) + Not Italic"/>
    <w:uiPriority w:val="0"/>
  </w:style>
  <w:style w:type="character" w:customStyle="1" w:styleId="197">
    <w:name w:val="Body text (9)_"/>
    <w:link w:val="23"/>
    <w:uiPriority w:val="0"/>
    <w:rPr>
      <w:rFonts w:ascii="Times New Roman" w:hAnsi="Times New Roman"/>
      <w:b/>
      <w:bCs/>
      <w:sz w:val="26"/>
      <w:szCs w:val="26"/>
      <w:shd w:val="clear" w:color="auto" w:fill="FFFFFF"/>
    </w:rPr>
  </w:style>
  <w:style w:type="character" w:customStyle="1" w:styleId="198">
    <w:name w:val="Body text (10)_"/>
    <w:link w:val="24"/>
    <w:uiPriority w:val="0"/>
    <w:rPr>
      <w:rFonts w:ascii="Times New Roman" w:hAnsi="Times New Roman"/>
      <w:b/>
      <w:bCs/>
      <w:shd w:val="clear" w:color="auto" w:fill="FFFFFF"/>
    </w:rPr>
  </w:style>
  <w:style w:type="character" w:customStyle="1" w:styleId="199">
    <w:name w:val="Heading #4_"/>
    <w:link w:val="25"/>
    <w:uiPriority w:val="0"/>
    <w:rPr>
      <w:rFonts w:ascii="Times New Roman" w:hAnsi="Times New Roman"/>
      <w:sz w:val="28"/>
      <w:szCs w:val="28"/>
      <w:shd w:val="clear" w:color="auto" w:fill="FFFFFF"/>
    </w:rPr>
  </w:style>
  <w:style w:type="character" w:customStyle="1" w:styleId="200">
    <w:name w:val="Body text (10) + 12 pt"/>
    <w:aliases w:val="Not Bold,Italic,Body text (2) + 12 pt7,Body text (8) + 9 pt,Body text (2) + 8.5 pt11,Body text (2) + 9 pt7,Picture caption (8) + Courier New,8 pt2,Spacing 0 pt11"/>
    <w:uiPriority w:val="0"/>
    <w:rPr>
      <w:rFonts w:ascii="Times New Roman" w:hAnsi="Times New Roman" w:cs="Times New Roman"/>
      <w:b/>
      <w:bCs/>
      <w:i/>
      <w:iCs/>
      <w:sz w:val="24"/>
      <w:szCs w:val="24"/>
      <w:u w:val="none"/>
    </w:rPr>
  </w:style>
  <w:style w:type="character" w:customStyle="1" w:styleId="201">
    <w:name w:val="Picture caption_"/>
    <w:link w:val="26"/>
    <w:uiPriority w:val="0"/>
    <w:rPr>
      <w:rFonts w:ascii="Times New Roman" w:hAnsi="Times New Roman"/>
      <w:sz w:val="8"/>
      <w:szCs w:val="8"/>
      <w:shd w:val="clear" w:color="auto" w:fill="FFFFFF"/>
    </w:rPr>
  </w:style>
  <w:style w:type="character" w:customStyle="1" w:styleId="202">
    <w:name w:val="Picture caption + Arial"/>
    <w:aliases w:val="Italic11"/>
    <w:uiPriority w:val="0"/>
    <w:rPr>
      <w:rFonts w:ascii="Arial" w:hAnsi="Arial" w:cs="Arial"/>
      <w:i/>
      <w:iCs/>
      <w:sz w:val="8"/>
      <w:szCs w:val="8"/>
      <w:u w:val="none"/>
      <w:lang w:val="en-US" w:eastAsia="en-US"/>
    </w:rPr>
  </w:style>
  <w:style w:type="character" w:customStyle="1" w:styleId="203">
    <w:name w:val="Body text (11)_"/>
    <w:link w:val="27"/>
    <w:uiPriority w:val="0"/>
    <w:rPr>
      <w:rFonts w:ascii="Times New Roman" w:hAnsi="Times New Roman"/>
      <w:b/>
      <w:bCs/>
      <w:sz w:val="26"/>
      <w:szCs w:val="26"/>
      <w:shd w:val="clear" w:color="auto" w:fill="FFFFFF"/>
    </w:rPr>
  </w:style>
  <w:style w:type="character" w:customStyle="1" w:styleId="204">
    <w:name w:val="Body text (2) + Italic"/>
    <w:uiPriority w:val="0"/>
    <w:rPr>
      <w:rFonts w:ascii="Times New Roman" w:hAnsi="Times New Roman" w:cs="Times New Roman"/>
      <w:i/>
      <w:iCs/>
      <w:sz w:val="28"/>
      <w:szCs w:val="28"/>
      <w:u w:val="none"/>
    </w:rPr>
  </w:style>
  <w:style w:type="character" w:customStyle="1" w:styleId="205">
    <w:name w:val="Body text (12)_"/>
    <w:link w:val="28"/>
    <w:uiPriority w:val="0"/>
    <w:rPr>
      <w:rFonts w:ascii="Times New Roman" w:hAnsi="Times New Roman"/>
      <w:b/>
      <w:bCs/>
      <w:i/>
      <w:iCs/>
      <w:sz w:val="28"/>
      <w:szCs w:val="28"/>
      <w:shd w:val="clear" w:color="auto" w:fill="FFFFFF"/>
    </w:rPr>
  </w:style>
  <w:style w:type="character" w:customStyle="1" w:styleId="206">
    <w:name w:val="Body text (12) + Arial Narrow"/>
    <w:aliases w:val="13 pt,Not Bold1,Body text (22) + Times New Roman34,Spacing 1 pt7,4 pt28"/>
    <w:uiPriority w:val="0"/>
    <w:rPr>
      <w:rFonts w:ascii="Arial Narrow" w:hAnsi="Arial Narrow" w:cs="Arial Narrow"/>
      <w:b/>
      <w:bCs/>
      <w:i/>
      <w:iCs/>
      <w:sz w:val="26"/>
      <w:szCs w:val="26"/>
      <w:u w:val="none"/>
    </w:rPr>
  </w:style>
  <w:style w:type="character" w:customStyle="1" w:styleId="207">
    <w:name w:val="Body text (4) + 10 pt"/>
    <w:aliases w:val="Italic10,Spacing 0 pt,Body text (22) + 12 pt,Spacing -1 pt4"/>
    <w:uiPriority w:val="0"/>
    <w:rPr>
      <w:rFonts w:ascii="Times New Roman" w:hAnsi="Times New Roman" w:cs="Times New Roman"/>
      <w:b/>
      <w:bCs/>
      <w:i/>
      <w:iCs/>
      <w:spacing w:val="-10"/>
      <w:sz w:val="20"/>
      <w:szCs w:val="20"/>
      <w:u w:val="none"/>
    </w:rPr>
  </w:style>
  <w:style w:type="character" w:customStyle="1" w:styleId="208">
    <w:name w:val="Body text (13)_"/>
    <w:link w:val="29"/>
    <w:uiPriority w:val="0"/>
    <w:rPr>
      <w:rFonts w:ascii="Times New Roman" w:hAnsi="Times New Roman"/>
      <w:b/>
      <w:bCs/>
      <w:shd w:val="clear" w:color="auto" w:fill="FFFFFF"/>
    </w:rPr>
  </w:style>
  <w:style w:type="character" w:customStyle="1" w:styleId="209">
    <w:name w:val="Body text (14)_"/>
    <w:link w:val="30"/>
    <w:uiPriority w:val="0"/>
    <w:rPr>
      <w:rFonts w:ascii="Arial Narrow" w:hAnsi="Arial Narrow" w:cs="Arial Narrow"/>
      <w:b/>
      <w:bCs/>
      <w:shd w:val="clear" w:color="auto" w:fill="FFFFFF"/>
    </w:rPr>
  </w:style>
  <w:style w:type="character" w:customStyle="1" w:styleId="210">
    <w:name w:val="Body text (15)_"/>
    <w:link w:val="31"/>
    <w:uiPriority w:val="0"/>
    <w:rPr>
      <w:rFonts w:ascii="Arial" w:hAnsi="Arial" w:cs="Arial"/>
      <w:spacing w:val="-10"/>
      <w:shd w:val="clear" w:color="auto" w:fill="FFFFFF"/>
    </w:rPr>
  </w:style>
  <w:style w:type="character" w:customStyle="1" w:styleId="211">
    <w:name w:val="Body text (16)_"/>
    <w:link w:val="32"/>
    <w:uiPriority w:val="0"/>
    <w:rPr>
      <w:rFonts w:ascii="Times New Roman" w:hAnsi="Times New Roman"/>
      <w:shd w:val="clear" w:color="auto" w:fill="FFFFFF"/>
    </w:rPr>
  </w:style>
  <w:style w:type="character" w:customStyle="1" w:styleId="212">
    <w:name w:val="Body text (17)_"/>
    <w:link w:val="33"/>
    <w:uiPriority w:val="0"/>
    <w:rPr>
      <w:rFonts w:ascii="Times New Roman" w:hAnsi="Times New Roman"/>
      <w:sz w:val="24"/>
      <w:szCs w:val="24"/>
      <w:shd w:val="clear" w:color="auto" w:fill="FFFFFF"/>
    </w:rPr>
  </w:style>
  <w:style w:type="character" w:customStyle="1" w:styleId="213">
    <w:name w:val="Body text (18)_"/>
    <w:link w:val="34"/>
    <w:uiPriority w:val="0"/>
    <w:rPr>
      <w:rFonts w:ascii="Arial" w:hAnsi="Arial" w:cs="Arial"/>
      <w:b/>
      <w:bCs/>
      <w:spacing w:val="-10"/>
      <w:shd w:val="clear" w:color="auto" w:fill="FFFFFF"/>
    </w:rPr>
  </w:style>
  <w:style w:type="character" w:customStyle="1" w:styleId="214">
    <w:name w:val="Body text (2) + Small Caps"/>
    <w:uiPriority w:val="0"/>
    <w:rPr>
      <w:rFonts w:ascii="Times New Roman" w:hAnsi="Times New Roman" w:cs="Times New Roman"/>
      <w:smallCaps/>
      <w:sz w:val="28"/>
      <w:szCs w:val="28"/>
      <w:u w:val="none"/>
    </w:rPr>
  </w:style>
  <w:style w:type="character" w:customStyle="1" w:styleId="215">
    <w:name w:val="Body text (19)_"/>
    <w:link w:val="35"/>
    <w:uiPriority w:val="0"/>
    <w:rPr>
      <w:rFonts w:ascii="Times New Roman" w:hAnsi="Times New Roman"/>
      <w:shd w:val="clear" w:color="auto" w:fill="FFFFFF"/>
    </w:rPr>
  </w:style>
  <w:style w:type="character" w:customStyle="1" w:styleId="216">
    <w:name w:val="Body text (4) + Small Caps"/>
    <w:uiPriority w:val="0"/>
    <w:rPr>
      <w:rFonts w:ascii="Times New Roman" w:hAnsi="Times New Roman" w:cs="Times New Roman"/>
      <w:b/>
      <w:bCs/>
      <w:smallCaps/>
      <w:sz w:val="28"/>
      <w:szCs w:val="28"/>
      <w:u w:val="none"/>
    </w:rPr>
  </w:style>
  <w:style w:type="character" w:customStyle="1" w:styleId="217">
    <w:name w:val="Body text (4) + 19 pt"/>
    <w:uiPriority w:val="0"/>
    <w:rPr>
      <w:rFonts w:ascii="Times New Roman" w:hAnsi="Times New Roman" w:cs="Times New Roman"/>
      <w:b/>
      <w:bCs/>
      <w:sz w:val="38"/>
      <w:szCs w:val="38"/>
      <w:u w:val="none"/>
    </w:rPr>
  </w:style>
  <w:style w:type="character" w:customStyle="1" w:styleId="218">
    <w:name w:val="Body text (2)3"/>
    <w:uiPriority w:val="0"/>
    <w:rPr>
      <w:rFonts w:ascii="Times New Roman" w:hAnsi="Times New Roman" w:cs="Times New Roman"/>
      <w:sz w:val="28"/>
      <w:szCs w:val="28"/>
      <w:u w:val="single"/>
    </w:rPr>
  </w:style>
  <w:style w:type="character" w:customStyle="1" w:styleId="219">
    <w:name w:val="Body text (20)_"/>
    <w:link w:val="36"/>
    <w:uiPriority w:val="0"/>
    <w:rPr>
      <w:rFonts w:ascii="Times New Roman" w:hAnsi="Times New Roman"/>
      <w:b/>
      <w:bCs/>
      <w:shd w:val="clear" w:color="auto" w:fill="FFFFFF"/>
    </w:rPr>
  </w:style>
  <w:style w:type="character" w:customStyle="1" w:styleId="220">
    <w:name w:val="Body text (2)2"/>
    <w:uiPriority w:val="0"/>
  </w:style>
  <w:style w:type="character" w:customStyle="1" w:styleId="221">
    <w:name w:val="Body text (2) + Bold"/>
    <w:uiPriority w:val="0"/>
    <w:rPr>
      <w:rFonts w:ascii="Times New Roman" w:hAnsi="Times New Roman" w:cs="Times New Roman"/>
      <w:b/>
      <w:bCs/>
      <w:sz w:val="28"/>
      <w:szCs w:val="28"/>
      <w:u w:val="none"/>
    </w:rPr>
  </w:style>
  <w:style w:type="character" w:customStyle="1" w:styleId="222">
    <w:name w:val="Body text (3) + 4 pt"/>
    <w:aliases w:val="Italic9"/>
    <w:uiPriority w:val="0"/>
    <w:rPr>
      <w:rFonts w:ascii="Segoe UI" w:hAnsi="Segoe UI" w:cs="Segoe UI"/>
      <w:i/>
      <w:iCs/>
      <w:sz w:val="8"/>
      <w:szCs w:val="8"/>
      <w:u w:val="none"/>
    </w:rPr>
  </w:style>
  <w:style w:type="character" w:customStyle="1" w:styleId="223">
    <w:name w:val="Body text (2) + Italic1"/>
    <w:uiPriority w:val="0"/>
    <w:rPr>
      <w:rFonts w:ascii="Times New Roman" w:hAnsi="Times New Roman" w:cs="Times New Roman"/>
      <w:i/>
      <w:iCs/>
      <w:sz w:val="28"/>
      <w:szCs w:val="28"/>
      <w:u w:val="none"/>
    </w:rPr>
  </w:style>
  <w:style w:type="character" w:customStyle="1" w:styleId="224">
    <w:name w:val="Body text (2) + 20 pt"/>
    <w:uiPriority w:val="0"/>
    <w:rPr>
      <w:rFonts w:ascii="Times New Roman" w:hAnsi="Times New Roman" w:cs="Times New Roman"/>
      <w:sz w:val="40"/>
      <w:szCs w:val="40"/>
      <w:u w:val="none"/>
    </w:rPr>
  </w:style>
  <w:style w:type="character" w:customStyle="1" w:styleId="225">
    <w:name w:val="Body text (2) + 10 pt"/>
    <w:aliases w:val="Bold,Header or footer (3) + Not Italic,Scale 100%"/>
    <w:uiPriority w:val="0"/>
    <w:rPr>
      <w:rFonts w:ascii="Times New Roman" w:hAnsi="Times New Roman" w:cs="Times New Roman"/>
      <w:b/>
      <w:bCs/>
      <w:sz w:val="20"/>
      <w:szCs w:val="20"/>
      <w:u w:val="none"/>
    </w:rPr>
  </w:style>
  <w:style w:type="character" w:customStyle="1" w:styleId="226">
    <w:name w:val="Table caption (2)_"/>
    <w:link w:val="38"/>
    <w:uiPriority w:val="0"/>
    <w:rPr>
      <w:rFonts w:ascii="Times New Roman" w:hAnsi="Times New Roman"/>
      <w:b/>
      <w:bCs/>
      <w:shd w:val="clear" w:color="auto" w:fill="FFFFFF"/>
    </w:rPr>
  </w:style>
  <w:style w:type="character" w:customStyle="1" w:styleId="227">
    <w:name w:val="Body text (2) + 9.5 pt"/>
    <w:aliases w:val="Body text (2) + 8.5 pt12"/>
    <w:uiPriority w:val="0"/>
    <w:rPr>
      <w:rFonts w:ascii="Times New Roman" w:hAnsi="Times New Roman" w:cs="Times New Roman"/>
      <w:sz w:val="19"/>
      <w:szCs w:val="19"/>
      <w:u w:val="none"/>
    </w:rPr>
  </w:style>
  <w:style w:type="character" w:customStyle="1" w:styleId="228">
    <w:name w:val="Body text (2) + 10 pt8"/>
    <w:aliases w:val="Bold10,Italic8,Spacing 0 pt2,Body text (2) + 12 pt5,Body text (22) + Times New Roman20,16 pt1,Not Italic31,Body text (22) + Times New Roman2,5 pt1,Not Italic10,Body text (22) + Arial Narrow4"/>
    <w:uiPriority w:val="0"/>
    <w:rPr>
      <w:rFonts w:ascii="Times New Roman" w:hAnsi="Times New Roman" w:cs="Times New Roman"/>
      <w:b/>
      <w:bCs/>
      <w:i/>
      <w:iCs/>
      <w:spacing w:val="-10"/>
      <w:sz w:val="20"/>
      <w:szCs w:val="20"/>
      <w:u w:val="none"/>
    </w:rPr>
  </w:style>
  <w:style w:type="character" w:customStyle="1" w:styleId="229">
    <w:name w:val="Body text (2) + 10.5 pt"/>
    <w:aliases w:val="Bold9,Italic7,Bold12,Body text (2) + 12 pt4,Body text (2) + 9 pt,Header or footer + Book Antiqua,Body text (22) + Times New Roman22,18 pt,Not Italic33,Body text (22) + Times New Roman18,10 pt7,Not Italic30,Spacing 14 pt"/>
    <w:uiPriority w:val="0"/>
    <w:rPr>
      <w:rFonts w:ascii="Times New Roman" w:hAnsi="Times New Roman" w:cs="Times New Roman"/>
      <w:b/>
      <w:bCs/>
      <w:i/>
      <w:iCs/>
      <w:sz w:val="21"/>
      <w:szCs w:val="21"/>
      <w:u w:val="none"/>
    </w:rPr>
  </w:style>
  <w:style w:type="character" w:customStyle="1" w:styleId="230">
    <w:name w:val="Body text (2) + 12 pt"/>
    <w:aliases w:val="Italic6,Bold13,Body text (22) + 8.5 pt1,Not Italic34,Body text (22) + 7 pt"/>
    <w:uiPriority w:val="0"/>
    <w:rPr>
      <w:rFonts w:ascii="Times New Roman" w:hAnsi="Times New Roman" w:cs="Times New Roman"/>
      <w:i/>
      <w:iCs/>
      <w:sz w:val="24"/>
      <w:szCs w:val="24"/>
      <w:u w:val="none"/>
    </w:rPr>
  </w:style>
  <w:style w:type="character" w:customStyle="1" w:styleId="231">
    <w:name w:val="Body text (2) + 10 pt7"/>
    <w:aliases w:val="Bold8,Spacing 1 pt,Body text (2) + 4 pt7,Body text (22) + Times New Roman15,10 pt6,Not Italic26,Spacing 6 pt1"/>
    <w:uiPriority w:val="0"/>
    <w:rPr>
      <w:rFonts w:ascii="Times New Roman" w:hAnsi="Times New Roman" w:cs="Times New Roman"/>
      <w:b/>
      <w:bCs/>
      <w:spacing w:val="30"/>
      <w:sz w:val="20"/>
      <w:szCs w:val="20"/>
      <w:u w:val="none"/>
    </w:rPr>
  </w:style>
  <w:style w:type="character" w:customStyle="1" w:styleId="232">
    <w:name w:val="Table caption (3)_"/>
    <w:link w:val="39"/>
    <w:uiPriority w:val="0"/>
    <w:rPr>
      <w:rFonts w:ascii="Times New Roman" w:hAnsi="Times New Roman"/>
      <w:b/>
      <w:bCs/>
      <w:shd w:val="clear" w:color="auto" w:fill="FFFFFF"/>
    </w:rPr>
  </w:style>
  <w:style w:type="character" w:customStyle="1" w:styleId="233">
    <w:name w:val="Table caption (4)_"/>
    <w:link w:val="40"/>
    <w:uiPriority w:val="0"/>
    <w:rPr>
      <w:rFonts w:ascii="Times New Roman" w:hAnsi="Times New Roman"/>
      <w:b/>
      <w:bCs/>
      <w:shd w:val="clear" w:color="auto" w:fill="FFFFFF"/>
    </w:rPr>
  </w:style>
  <w:style w:type="character" w:customStyle="1" w:styleId="234">
    <w:name w:val="Body text (21)_"/>
    <w:link w:val="41"/>
    <w:uiPriority w:val="0"/>
    <w:rPr>
      <w:rFonts w:ascii="Times New Roman" w:hAnsi="Times New Roman"/>
      <w:shd w:val="clear" w:color="auto" w:fill="FFFFFF"/>
      <w:lang/>
    </w:rPr>
  </w:style>
  <w:style w:type="character" w:customStyle="1" w:styleId="235">
    <w:name w:val="Table caption (3)"/>
    <w:uiPriority w:val="0"/>
    <w:rPr>
      <w:rFonts w:ascii="Times New Roman" w:hAnsi="Times New Roman" w:cs="Times New Roman"/>
      <w:b/>
      <w:bCs/>
      <w:sz w:val="20"/>
      <w:szCs w:val="20"/>
      <w:u w:val="none"/>
      <w:lang w:val="en-US" w:eastAsia="en-US"/>
    </w:rPr>
  </w:style>
  <w:style w:type="character" w:customStyle="1" w:styleId="236">
    <w:name w:val="Body text (2) + 10 pt6"/>
    <w:aliases w:val="Bold7,Body text (2) + 11.5 pt,Body text (22) + Times New Roman14,12 pt2,Spacing 3 pt2,5 pt3"/>
    <w:uiPriority w:val="0"/>
    <w:rPr>
      <w:rFonts w:ascii="Times New Roman" w:hAnsi="Times New Roman" w:cs="Times New Roman"/>
      <w:b/>
      <w:bCs/>
      <w:sz w:val="20"/>
      <w:szCs w:val="20"/>
      <w:u w:val="none"/>
    </w:rPr>
  </w:style>
  <w:style w:type="character" w:customStyle="1" w:styleId="237">
    <w:name w:val="Body text (2) + 12 pt3"/>
    <w:aliases w:val="Italic5,Body text (2) + Courier New,4 pt10,Body text (2) + 9 pt3,Body text (22) + Times New Roman16,Not Italic27"/>
    <w:uiPriority w:val="0"/>
    <w:rPr>
      <w:rFonts w:ascii="Times New Roman" w:hAnsi="Times New Roman" w:cs="Times New Roman"/>
      <w:i/>
      <w:iCs/>
      <w:sz w:val="24"/>
      <w:szCs w:val="24"/>
      <w:u w:val="none"/>
    </w:rPr>
  </w:style>
  <w:style w:type="character" w:customStyle="1" w:styleId="238">
    <w:name w:val="Table caption (5)_"/>
    <w:link w:val="42"/>
    <w:uiPriority w:val="0"/>
    <w:rPr>
      <w:rFonts w:ascii="Arial Narrow" w:hAnsi="Arial Narrow" w:cs="Arial Narrow"/>
      <w:b/>
      <w:bCs/>
      <w:shd w:val="clear" w:color="auto" w:fill="FFFFFF"/>
    </w:rPr>
  </w:style>
  <w:style w:type="character" w:customStyle="1" w:styleId="239">
    <w:name w:val="Body text (2) + 9.5 pt2"/>
    <w:aliases w:val="Spacing 0 pt3,Body text (2) + 9 pt2,Body text (2) + 5.5 pt2,Body text (2) + 9 pt8,Header or footer + Book Antiqua1,4.5 pt1,Body text (22) + Courier New4,Not Italic56,Spacing 1 pt10"/>
    <w:uiPriority w:val="0"/>
    <w:rPr>
      <w:rFonts w:ascii="Times New Roman" w:hAnsi="Times New Roman" w:cs="Times New Roman"/>
      <w:sz w:val="19"/>
      <w:szCs w:val="19"/>
      <w:u w:val="none"/>
    </w:rPr>
  </w:style>
  <w:style w:type="character" w:customStyle="1" w:styleId="240">
    <w:name w:val="Body text (2) + 8 pt"/>
    <w:uiPriority w:val="0"/>
    <w:rPr>
      <w:rFonts w:ascii="Times New Roman" w:hAnsi="Times New Roman" w:cs="Times New Roman"/>
      <w:spacing w:val="0"/>
      <w:sz w:val="16"/>
      <w:szCs w:val="16"/>
      <w:u w:val="none"/>
    </w:rPr>
  </w:style>
  <w:style w:type="character" w:customStyle="1" w:styleId="241">
    <w:name w:val="Table caption (6)_"/>
    <w:link w:val="43"/>
    <w:uiPriority w:val="0"/>
    <w:rPr>
      <w:rFonts w:ascii="Times New Roman" w:hAnsi="Times New Roman"/>
      <w:shd w:val="clear" w:color="auto" w:fill="FFFFFF"/>
    </w:rPr>
  </w:style>
  <w:style w:type="character" w:customStyle="1" w:styleId="242">
    <w:name w:val="Table caption (7)_"/>
    <w:link w:val="44"/>
    <w:uiPriority w:val="0"/>
    <w:rPr>
      <w:rFonts w:ascii="Times New Roman" w:hAnsi="Times New Roman"/>
      <w:shd w:val="clear" w:color="auto" w:fill="FFFFFF"/>
    </w:rPr>
  </w:style>
  <w:style w:type="character" w:customStyle="1" w:styleId="243">
    <w:name w:val="Table caption (8)_"/>
    <w:link w:val="45"/>
    <w:uiPriority w:val="0"/>
    <w:rPr>
      <w:rFonts w:ascii="Times New Roman" w:hAnsi="Times New Roman"/>
      <w:spacing w:val="-10"/>
      <w:sz w:val="26"/>
      <w:szCs w:val="26"/>
      <w:shd w:val="clear" w:color="auto" w:fill="FFFFFF"/>
    </w:rPr>
  </w:style>
  <w:style w:type="character" w:customStyle="1" w:styleId="244">
    <w:name w:val="Table caption (9)"/>
    <w:uiPriority w:val="0"/>
    <w:rPr>
      <w:rFonts w:ascii="Times New Roman" w:hAnsi="Times New Roman" w:cs="Times New Roman"/>
      <w:sz w:val="28"/>
      <w:szCs w:val="28"/>
      <w:u w:val="none"/>
      <w:lang w:val="en-US" w:eastAsia="en-US"/>
    </w:rPr>
  </w:style>
  <w:style w:type="character" w:customStyle="1" w:styleId="245">
    <w:name w:val="Body text (2) + 10.5 pt1"/>
    <w:aliases w:val="Bold6,Italic4,Spacing 1 pt3,Body text (2) + CordiaUPC1,4 pt12,Body text (2) + 24 pt,Body text (22) + Lucida Sans Unicode,Not Italic29,Spacing 0 pt7,Body text (22) + Times New Roman12,10 pt5,Spacing 0 pt6,4 pt27,Scale 60%"/>
    <w:uiPriority w:val="0"/>
    <w:rPr>
      <w:rFonts w:ascii="Times New Roman" w:hAnsi="Times New Roman" w:cs="Times New Roman"/>
      <w:b/>
      <w:bCs/>
      <w:i/>
      <w:iCs/>
      <w:spacing w:val="20"/>
      <w:sz w:val="21"/>
      <w:szCs w:val="21"/>
      <w:u w:val="none"/>
    </w:rPr>
  </w:style>
  <w:style w:type="character" w:customStyle="1" w:styleId="246">
    <w:name w:val="Body text (2) + 10 pt5"/>
    <w:aliases w:val="Bold5,Spacing 3 pt,Body text (2) + 11.5 pt2,Body text (22) + Times New Roman64,10 pt14,Bold33,Not Italic84,Body text (22) + Times New Roman11,14 pt1,Not Italic23"/>
    <w:uiPriority w:val="0"/>
    <w:rPr>
      <w:rFonts w:ascii="Times New Roman" w:hAnsi="Times New Roman" w:cs="Times New Roman"/>
      <w:b/>
      <w:bCs/>
      <w:spacing w:val="70"/>
      <w:sz w:val="20"/>
      <w:szCs w:val="20"/>
      <w:u w:val="none"/>
    </w:rPr>
  </w:style>
  <w:style w:type="character" w:customStyle="1" w:styleId="247">
    <w:name w:val="Body text (2) + CordiaUPC"/>
    <w:aliases w:val="9 pt,Body text (2) + Segoe UI,Body text (2) + Corbel1,4 pt13,Body text (22) + Segoe UI9,Not Italic55,Spacing 1 pt9,Body text (22) + Times New Roman26,Not Italic37,Spacing 1 pt5,Body text (22) + 4 pt"/>
    <w:uiPriority w:val="0"/>
    <w:rPr>
      <w:rFonts w:ascii="CordiaUPC" w:hAnsi="CordiaUPC" w:cs="CordiaUPC"/>
      <w:sz w:val="18"/>
      <w:szCs w:val="18"/>
      <w:u w:val="none"/>
    </w:rPr>
  </w:style>
  <w:style w:type="character" w:customStyle="1" w:styleId="248">
    <w:name w:val="Body text (2) + Consolas"/>
    <w:aliases w:val="4 pt,8 pt1,Văn bản nội dung (2) + Trebuchet MS1,Body text (22) + Courier New2"/>
    <w:uiPriority w:val="0"/>
    <w:rPr>
      <w:rFonts w:ascii="Consolas" w:hAnsi="Consolas" w:cs="Consolas"/>
      <w:sz w:val="8"/>
      <w:szCs w:val="8"/>
      <w:u w:val="none"/>
    </w:rPr>
  </w:style>
  <w:style w:type="character" w:customStyle="1" w:styleId="249">
    <w:name w:val="Table caption (10)_"/>
    <w:link w:val="46"/>
    <w:uiPriority w:val="0"/>
    <w:rPr>
      <w:rFonts w:ascii="Times New Roman" w:hAnsi="Times New Roman"/>
      <w:b/>
      <w:bCs/>
      <w:shd w:val="clear" w:color="auto" w:fill="FFFFFF"/>
    </w:rPr>
  </w:style>
  <w:style w:type="character" w:customStyle="1" w:styleId="250">
    <w:name w:val="Table caption (11)_"/>
    <w:link w:val="47"/>
    <w:uiPriority w:val="0"/>
    <w:rPr>
      <w:rFonts w:ascii="Times New Roman" w:hAnsi="Times New Roman"/>
      <w:shd w:val="clear" w:color="auto" w:fill="FFFFFF"/>
    </w:rPr>
  </w:style>
  <w:style w:type="character" w:customStyle="1" w:styleId="251">
    <w:name w:val="Table caption (12)_"/>
    <w:link w:val="48"/>
    <w:uiPriority w:val="0"/>
    <w:rPr>
      <w:rFonts w:ascii="Times New Roman" w:hAnsi="Times New Roman"/>
      <w:b/>
      <w:bCs/>
      <w:shd w:val="clear" w:color="auto" w:fill="FFFFFF"/>
    </w:rPr>
  </w:style>
  <w:style w:type="character" w:customStyle="1" w:styleId="252">
    <w:name w:val="Body text (2) + Consolas3"/>
    <w:aliases w:val="4 pt5,Body text (2) + Segoe UI4,Body text (2) + 9 pt1,Body text (2) + 8.5 pt10,Body text (2) + 9 pt5,Body text (22) + Segoe UI3,Not Italic15,Spacing 4 pt1,Body text (22) + Microsoft Sans Serif2"/>
    <w:uiPriority w:val="0"/>
    <w:rPr>
      <w:rFonts w:ascii="Consolas" w:hAnsi="Consolas" w:cs="Consolas"/>
      <w:sz w:val="8"/>
      <w:szCs w:val="8"/>
      <w:u w:val="none"/>
    </w:rPr>
  </w:style>
  <w:style w:type="character" w:customStyle="1" w:styleId="253">
    <w:name w:val="Table caption (9)_"/>
    <w:link w:val="49"/>
    <w:uiPriority w:val="0"/>
    <w:rPr>
      <w:rFonts w:ascii="Times New Roman" w:hAnsi="Times New Roman"/>
      <w:sz w:val="28"/>
      <w:szCs w:val="28"/>
      <w:shd w:val="clear" w:color="auto" w:fill="FFFFFF"/>
    </w:rPr>
  </w:style>
  <w:style w:type="character" w:customStyle="1" w:styleId="254">
    <w:name w:val="Body text (2) + 12 pt2"/>
    <w:aliases w:val="Italic3,Spacing 1 pt2,7.5 pt1"/>
    <w:uiPriority w:val="0"/>
    <w:rPr>
      <w:rFonts w:ascii="Times New Roman" w:hAnsi="Times New Roman" w:cs="Times New Roman"/>
      <w:i/>
      <w:iCs/>
      <w:spacing w:val="20"/>
      <w:sz w:val="24"/>
      <w:szCs w:val="24"/>
      <w:u w:val="none"/>
    </w:rPr>
  </w:style>
  <w:style w:type="character" w:customStyle="1" w:styleId="255">
    <w:name w:val="Body text (2) + 10 pt4"/>
    <w:aliases w:val="Bold4,Spacing 2 pt,Small Caps,Body text (2) + 9.5 pt3,Body text (2) + 6.5 pt,Body text (22) + Times New Roman,10 pt3,Not Italic,Body text (22) + Times New Roman78,12 pt10,Body text (22) + Segoe UI4,Not Italic16"/>
    <w:uiPriority w:val="0"/>
    <w:rPr>
      <w:rFonts w:ascii="Times New Roman" w:hAnsi="Times New Roman" w:cs="Times New Roman"/>
      <w:b/>
      <w:bCs/>
      <w:spacing w:val="40"/>
      <w:sz w:val="20"/>
      <w:szCs w:val="20"/>
      <w:u w:val="none"/>
    </w:rPr>
  </w:style>
  <w:style w:type="character" w:customStyle="1" w:styleId="256">
    <w:name w:val="Body text (2) + 12 pt1"/>
    <w:aliases w:val="Bold3,Body text (2) + 11.5 pt1,Body text (22) + Times New Roman8,11.5 pt1,Not Italic18,Spacing 28 pt,Body text (22) + Microsoft Sans Serif"/>
    <w:uiPriority w:val="0"/>
    <w:rPr>
      <w:rFonts w:ascii="Times New Roman" w:hAnsi="Times New Roman" w:cs="Times New Roman"/>
      <w:b/>
      <w:bCs/>
      <w:sz w:val="24"/>
      <w:szCs w:val="24"/>
      <w:u w:val="none"/>
    </w:rPr>
  </w:style>
  <w:style w:type="character" w:customStyle="1" w:styleId="257">
    <w:name w:val="Body text (2) + 4 pt"/>
    <w:uiPriority w:val="0"/>
    <w:rPr>
      <w:rFonts w:ascii="Times New Roman" w:hAnsi="Times New Roman" w:cs="Times New Roman"/>
      <w:sz w:val="8"/>
      <w:szCs w:val="8"/>
      <w:u w:val="none"/>
    </w:rPr>
  </w:style>
  <w:style w:type="character" w:customStyle="1" w:styleId="258">
    <w:name w:val="Table caption (13)_"/>
    <w:link w:val="50"/>
    <w:uiPriority w:val="0"/>
    <w:rPr>
      <w:rFonts w:ascii="Times New Roman" w:hAnsi="Times New Roman"/>
      <w:b/>
      <w:bCs/>
      <w:shd w:val="clear" w:color="auto" w:fill="FFFFFF"/>
    </w:rPr>
  </w:style>
  <w:style w:type="character" w:customStyle="1" w:styleId="259">
    <w:name w:val="Body text (2) + Microsoft Sans Serif"/>
    <w:aliases w:val="4 pt4,Body text (2) + SimHei,Body text (2) + Trebuchet MS,Body text (22) + Times New Roman4,Not Italic12,Body text (22) + Arial Narrow2"/>
    <w:uiPriority w:val="0"/>
    <w:rPr>
      <w:rFonts w:ascii="Microsoft Sans Serif" w:hAnsi="Microsoft Sans Serif" w:cs="Microsoft Sans Serif"/>
      <w:sz w:val="8"/>
      <w:szCs w:val="8"/>
      <w:u w:val="none"/>
    </w:rPr>
  </w:style>
  <w:style w:type="character" w:customStyle="1" w:styleId="260">
    <w:name w:val="Body text (2) + Consolas2"/>
    <w:aliases w:val="4.5 pt,Body text (22) + Courier New7,Not Italic60,Spacing -1 pt2,Scale 40%"/>
    <w:uiPriority w:val="0"/>
    <w:rPr>
      <w:rFonts w:ascii="Consolas" w:hAnsi="Consolas" w:cs="Consolas"/>
      <w:sz w:val="9"/>
      <w:szCs w:val="9"/>
      <w:u w:val="none"/>
    </w:rPr>
  </w:style>
  <w:style w:type="character" w:customStyle="1" w:styleId="261">
    <w:name w:val="Body text (2) + Microsoft Sans Serif1"/>
    <w:aliases w:val="6 pt,Spacing 0 pt1,Body text (2) + Verdana,4 pt6,Body text (2) + Courier New1,Body text (22) + Times New Roman56,Spacing 0 pt16,Body text (22) + Segoe UI5,Not Italic20,Body text (22) + CordiaUPC,7 pt2,Not Italic6"/>
    <w:uiPriority w:val="0"/>
    <w:rPr>
      <w:rFonts w:ascii="Microsoft Sans Serif" w:hAnsi="Microsoft Sans Serif" w:cs="Microsoft Sans Serif"/>
      <w:spacing w:val="10"/>
      <w:sz w:val="12"/>
      <w:szCs w:val="12"/>
      <w:u w:val="none"/>
    </w:rPr>
  </w:style>
  <w:style w:type="character" w:customStyle="1" w:styleId="262">
    <w:name w:val="Body text (2) + 4 pt2"/>
    <w:aliases w:val="Scale 150%2"/>
    <w:uiPriority w:val="0"/>
    <w:rPr>
      <w:rFonts w:ascii="Times New Roman" w:hAnsi="Times New Roman" w:cs="Times New Roman"/>
      <w:sz w:val="8"/>
      <w:szCs w:val="8"/>
      <w:u w:val="none"/>
    </w:rPr>
  </w:style>
  <w:style w:type="character" w:customStyle="1" w:styleId="263">
    <w:name w:val="Heading #4 (2)_"/>
    <w:link w:val="51"/>
    <w:uiPriority w:val="0"/>
    <w:rPr>
      <w:rFonts w:ascii="Times New Roman" w:hAnsi="Times New Roman"/>
      <w:b/>
      <w:bCs/>
      <w:shd w:val="clear" w:color="auto" w:fill="FFFFFF"/>
    </w:rPr>
  </w:style>
  <w:style w:type="character" w:customStyle="1" w:styleId="264">
    <w:name w:val="Body text (2) + Consolas1"/>
    <w:aliases w:val="4 pt3,Body text (2) + SimHei1,Body text (22) + Courier New,Not Italic7,Spacing 2 pt2,Not Italic106"/>
    <w:uiPriority w:val="0"/>
    <w:rPr>
      <w:rFonts w:ascii="Consolas" w:hAnsi="Consolas" w:cs="Consolas"/>
      <w:sz w:val="8"/>
      <w:szCs w:val="8"/>
      <w:u w:val="none"/>
    </w:rPr>
  </w:style>
  <w:style w:type="character" w:customStyle="1" w:styleId="265">
    <w:name w:val="Body text (2) + Corbel"/>
    <w:aliases w:val="4 pt2,Italic2,12 pt,Body text (2) + 9 pt4,Header or footer (4) + Italic,Scale 200%,Header or footer + Georgia,8 pt,Văn bản nội dung (2) + Calibri,8.5 pt2,Body text (22) + Times New Roman5,Not Italic8,Body text (22) + Consolas,7 pt3"/>
    <w:uiPriority w:val="0"/>
    <w:rPr>
      <w:rFonts w:ascii="Corbel" w:hAnsi="Corbel" w:cs="Corbel"/>
      <w:i/>
      <w:iCs/>
      <w:sz w:val="8"/>
      <w:szCs w:val="8"/>
      <w:u w:val="none"/>
    </w:rPr>
  </w:style>
  <w:style w:type="character" w:customStyle="1" w:styleId="266">
    <w:name w:val="Table caption (14)_"/>
    <w:link w:val="52"/>
    <w:uiPriority w:val="0"/>
    <w:rPr>
      <w:rFonts w:ascii="Times New Roman" w:hAnsi="Times New Roman"/>
      <w:b/>
      <w:bCs/>
      <w:shd w:val="clear" w:color="auto" w:fill="FFFFFF"/>
    </w:rPr>
  </w:style>
  <w:style w:type="character" w:customStyle="1" w:styleId="267">
    <w:name w:val="Body text (2) + David"/>
    <w:aliases w:val="10 pt,Body text (2) + Segoe UI3"/>
    <w:uiPriority w:val="0"/>
    <w:rPr>
      <w:rFonts w:ascii="David" w:hAnsi="David" w:cs="David"/>
      <w:sz w:val="20"/>
      <w:szCs w:val="20"/>
      <w:u w:val="none"/>
    </w:rPr>
  </w:style>
  <w:style w:type="character" w:customStyle="1" w:styleId="268">
    <w:name w:val="Table caption (15)_"/>
    <w:link w:val="53"/>
    <w:uiPriority w:val="0"/>
    <w:rPr>
      <w:rFonts w:ascii="David" w:hAnsi="David" w:cs="David"/>
      <w:sz w:val="28"/>
      <w:szCs w:val="28"/>
      <w:shd w:val="clear" w:color="auto" w:fill="FFFFFF"/>
    </w:rPr>
  </w:style>
  <w:style w:type="character" w:customStyle="1" w:styleId="269">
    <w:name w:val="Body text (2) + 10 pt3"/>
    <w:aliases w:val="Bold2,Italic1,Body text (2) + Segoe UI1,10 pt1,10 pt4,Body text (22) + Segoe UI,Not Italic1,Spacing 2 pt1,4 pt25,Not Italic102,Spacing 2 pt9,Body text (22) + Times New Roman9,Not Italic19,Spacing 3 pt1,12 pt1,Not Italic14"/>
    <w:uiPriority w:val="0"/>
    <w:rPr>
      <w:rFonts w:ascii="Times New Roman" w:hAnsi="Times New Roman" w:cs="Times New Roman"/>
      <w:b/>
      <w:bCs/>
      <w:i/>
      <w:iCs/>
      <w:sz w:val="20"/>
      <w:szCs w:val="20"/>
      <w:u w:val="none"/>
    </w:rPr>
  </w:style>
  <w:style w:type="character" w:customStyle="1" w:styleId="270">
    <w:name w:val="Body text (2) + Bold1"/>
    <w:uiPriority w:val="0"/>
    <w:rPr>
      <w:rFonts w:ascii="Times New Roman" w:hAnsi="Times New Roman" w:cs="Times New Roman"/>
      <w:b/>
      <w:bCs/>
      <w:sz w:val="28"/>
      <w:szCs w:val="28"/>
      <w:u w:val="none"/>
    </w:rPr>
  </w:style>
  <w:style w:type="character" w:customStyle="1" w:styleId="271">
    <w:name w:val="Body text (2) + 10 pt2"/>
    <w:aliases w:val="Bold1,Spacing 1 pt1,Spacing 10 pt,Body text (2) + 8.5 pt3,Body text (2) + Verdana1,5 pt,Body text (22) + Times New Roman1,10 pt2,Not Italic4,Body text (22) + Times New Roman43,Not Italic62,Spacing 1 pt11,Body text (22) + Segoe UI1"/>
    <w:uiPriority w:val="0"/>
    <w:rPr>
      <w:rFonts w:ascii="Times New Roman" w:hAnsi="Times New Roman" w:cs="Times New Roman"/>
      <w:b/>
      <w:bCs/>
      <w:spacing w:val="30"/>
      <w:sz w:val="20"/>
      <w:szCs w:val="20"/>
      <w:u w:val="none"/>
    </w:rPr>
  </w:style>
  <w:style w:type="character" w:customStyle="1" w:styleId="272">
    <w:name w:val="Body text (2) + 4 pt1"/>
    <w:aliases w:val="Scale 150%1"/>
    <w:uiPriority w:val="0"/>
    <w:rPr>
      <w:rFonts w:ascii="Times New Roman" w:hAnsi="Times New Roman" w:cs="Times New Roman"/>
      <w:sz w:val="8"/>
      <w:szCs w:val="8"/>
      <w:u w:val="none"/>
    </w:rPr>
  </w:style>
  <w:style w:type="character" w:customStyle="1" w:styleId="273">
    <w:name w:val="Body text (2) + 9.5 pt1"/>
    <w:uiPriority w:val="0"/>
    <w:rPr>
      <w:rFonts w:ascii="Times New Roman" w:hAnsi="Times New Roman" w:cs="Times New Roman"/>
      <w:sz w:val="19"/>
      <w:szCs w:val="19"/>
      <w:u w:val="none"/>
    </w:rPr>
  </w:style>
  <w:style w:type="character" w:customStyle="1" w:styleId="274">
    <w:name w:val="Body text (2) + David2"/>
    <w:aliases w:val="9 pt1,Body text (22) + David,Not Italic5,4 pt20,Not Italic86,Body text (22) + CordiaUPC3,7 pt1,Body text (22) + CordiaUPC1,Body text (22) + Lucida Sans Unicode3"/>
    <w:uiPriority w:val="0"/>
    <w:rPr>
      <w:rFonts w:ascii="David" w:hAnsi="David" w:cs="David"/>
      <w:sz w:val="18"/>
      <w:szCs w:val="18"/>
      <w:u w:val="none"/>
    </w:rPr>
  </w:style>
  <w:style w:type="character" w:customStyle="1" w:styleId="275">
    <w:name w:val="Body text (2) + 10 pt1"/>
    <w:aliases w:val="Spacing 4 pt,Body text (22) + Times New Roman77,10 pt22,Bold41,Not Italic101"/>
    <w:uiPriority w:val="0"/>
    <w:rPr>
      <w:rFonts w:ascii="Times New Roman" w:hAnsi="Times New Roman" w:cs="Times New Roman"/>
      <w:sz w:val="20"/>
      <w:szCs w:val="20"/>
      <w:u w:val="none"/>
      <w:lang/>
    </w:rPr>
  </w:style>
  <w:style w:type="character" w:customStyle="1" w:styleId="276">
    <w:name w:val="Body text (2) + David1"/>
    <w:aliases w:val="4 pt1,Body text (2) + Courier New2,Body text (2) + Gulim1,Body text (22) + Courier New1,Not Italic2,Body text (22) + David1,9 pt2,Body text (22) + Arial Narrow1"/>
    <w:uiPriority w:val="0"/>
    <w:rPr>
      <w:rFonts w:ascii="David" w:hAnsi="David" w:cs="David"/>
      <w:sz w:val="8"/>
      <w:szCs w:val="8"/>
      <w:u w:val="none"/>
    </w:rPr>
  </w:style>
  <w:style w:type="character" w:customStyle="1" w:styleId="277">
    <w:name w:val="Table caption (16)_"/>
    <w:link w:val="54"/>
    <w:uiPriority w:val="0"/>
    <w:rPr>
      <w:rFonts w:ascii="Times New Roman" w:hAnsi="Times New Roman"/>
      <w:b/>
      <w:bCs/>
      <w:shd w:val="clear" w:color="auto" w:fill="FFFFFF"/>
    </w:rPr>
  </w:style>
  <w:style w:type="character" w:customStyle="1" w:styleId="278">
    <w:name w:val="Body text (2) + David5"/>
    <w:aliases w:val="4 pt14,Scale 150%,Body text (22) + Times New Roman51,4 pt16,Not Italic69,Body text (22) + Courier New8,Body text (22) + Arial Narrow,Body text (22) + Arial Narrow3"/>
    <w:uiPriority w:val="0"/>
    <w:rPr>
      <w:rFonts w:ascii="David" w:hAnsi="David" w:cs="David"/>
      <w:w w:val="150"/>
      <w:sz w:val="8"/>
      <w:szCs w:val="8"/>
      <w:u w:val="none"/>
    </w:rPr>
  </w:style>
  <w:style w:type="character" w:customStyle="1" w:styleId="279">
    <w:name w:val="Body text (2) + 11 pt"/>
    <w:uiPriority w:val="0"/>
    <w:rPr>
      <w:rFonts w:ascii="Times New Roman" w:hAnsi="Times New Roman" w:cs="Times New Roman"/>
      <w:sz w:val="22"/>
      <w:szCs w:val="22"/>
      <w:u w:val="none"/>
    </w:rPr>
  </w:style>
  <w:style w:type="character" w:customStyle="1" w:styleId="280">
    <w:name w:val="Table caption (17)_"/>
    <w:link w:val="55"/>
    <w:uiPriority w:val="0"/>
    <w:rPr>
      <w:rFonts w:ascii="David" w:hAnsi="David"/>
      <w:sz w:val="28"/>
      <w:szCs w:val="28"/>
      <w:shd w:val="clear" w:color="auto" w:fill="FFFFFF"/>
    </w:rPr>
  </w:style>
  <w:style w:type="character" w:customStyle="1" w:styleId="281">
    <w:name w:val="Table caption (18)_"/>
    <w:link w:val="56"/>
    <w:uiPriority w:val="0"/>
    <w:rPr>
      <w:rFonts w:ascii="David" w:hAnsi="David"/>
      <w:sz w:val="28"/>
      <w:szCs w:val="28"/>
      <w:shd w:val="clear" w:color="auto" w:fill="FFFFFF"/>
    </w:rPr>
  </w:style>
  <w:style w:type="character" w:customStyle="1" w:styleId="282">
    <w:name w:val="Body text (2) + David4"/>
    <w:aliases w:val="5.5 pt,Body text (22) + Times New Roman24,Not Italic36,9.5 pt1,Body text (22) + 4 pt1,Body text (22) + Microsoft Sans Serif3,Not Italic9"/>
    <w:uiPriority w:val="0"/>
    <w:rPr>
      <w:rFonts w:ascii="David" w:hAnsi="David" w:cs="David"/>
      <w:sz w:val="11"/>
      <w:szCs w:val="11"/>
      <w:u w:val="none"/>
    </w:rPr>
  </w:style>
  <w:style w:type="character" w:customStyle="1" w:styleId="283">
    <w:name w:val="Body text (2) + 5 pt"/>
    <w:uiPriority w:val="0"/>
    <w:rPr>
      <w:rFonts w:ascii="Times New Roman" w:hAnsi="Times New Roman" w:cs="Times New Roman"/>
      <w:sz w:val="10"/>
      <w:szCs w:val="10"/>
      <w:u w:val="none"/>
    </w:rPr>
  </w:style>
  <w:style w:type="character" w:customStyle="1" w:styleId="284">
    <w:name w:val="Body text (2) + 4 pt6"/>
    <w:uiPriority w:val="0"/>
    <w:rPr>
      <w:rFonts w:ascii="Times New Roman" w:hAnsi="Times New Roman" w:cs="Times New Roman"/>
      <w:sz w:val="8"/>
      <w:szCs w:val="8"/>
      <w:u w:val="none"/>
    </w:rPr>
  </w:style>
  <w:style w:type="character" w:customStyle="1" w:styleId="285">
    <w:name w:val="Heading #4 (3)_"/>
    <w:link w:val="57"/>
    <w:uiPriority w:val="0"/>
    <w:rPr>
      <w:shd w:val="clear" w:color="auto" w:fill="FFFFFF"/>
    </w:rPr>
  </w:style>
  <w:style w:type="character" w:customStyle="1" w:styleId="286">
    <w:name w:val="Heading #4 (4)_"/>
    <w:link w:val="58"/>
    <w:uiPriority w:val="0"/>
    <w:rPr>
      <w:rFonts w:ascii="Arial" w:hAnsi="Arial"/>
      <w:b/>
      <w:bCs/>
      <w:shd w:val="clear" w:color="auto" w:fill="FFFFFF"/>
    </w:rPr>
  </w:style>
  <w:style w:type="character" w:customStyle="1" w:styleId="287">
    <w:name w:val="Heading #4 (5)_"/>
    <w:link w:val="59"/>
    <w:uiPriority w:val="0"/>
    <w:rPr>
      <w:shd w:val="clear" w:color="auto" w:fill="FFFFFF"/>
    </w:rPr>
  </w:style>
  <w:style w:type="character" w:customStyle="1" w:styleId="288">
    <w:name w:val="Body text (2) + 4.5 pt"/>
    <w:uiPriority w:val="0"/>
    <w:rPr>
      <w:rFonts w:ascii="Times New Roman" w:hAnsi="Times New Roman" w:cs="Times New Roman"/>
      <w:sz w:val="9"/>
      <w:szCs w:val="9"/>
      <w:u w:val="none"/>
    </w:rPr>
  </w:style>
  <w:style w:type="character" w:customStyle="1" w:styleId="289">
    <w:name w:val="Body text (2) + 4.5 pt1"/>
    <w:uiPriority w:val="0"/>
    <w:rPr>
      <w:rFonts w:ascii="Times New Roman" w:hAnsi="Times New Roman" w:cs="Times New Roman"/>
      <w:sz w:val="9"/>
      <w:szCs w:val="9"/>
      <w:u w:val="none"/>
      <w:lang w:val="en-US" w:eastAsia="en-US"/>
    </w:rPr>
  </w:style>
  <w:style w:type="character" w:customStyle="1" w:styleId="290">
    <w:name w:val="Body text (2) + 12 pt6"/>
    <w:aliases w:val="Bold11,Body text (22) + Times New Roman21,16 pt,Not Italic32"/>
    <w:uiPriority w:val="0"/>
    <w:rPr>
      <w:rFonts w:ascii="Times New Roman" w:hAnsi="Times New Roman" w:cs="Times New Roman"/>
      <w:b/>
      <w:bCs/>
      <w:spacing w:val="0"/>
      <w:sz w:val="24"/>
      <w:szCs w:val="24"/>
      <w:u w:val="none"/>
    </w:rPr>
  </w:style>
  <w:style w:type="character" w:customStyle="1" w:styleId="291">
    <w:name w:val="Table caption (19)_"/>
    <w:link w:val="60"/>
    <w:uiPriority w:val="0"/>
    <w:rPr>
      <w:shd w:val="clear" w:color="auto" w:fill="FFFFFF"/>
    </w:rPr>
  </w:style>
  <w:style w:type="character" w:customStyle="1" w:styleId="292">
    <w:name w:val="Body text (2) + Segoe UI6"/>
    <w:aliases w:val="6.5 pt,Spacing 1 pt4,Văn bản nội dung (2) + Tahoma,Body text (2) + Palatino Linotype2"/>
    <w:uiPriority w:val="0"/>
    <w:rPr>
      <w:rFonts w:ascii="Segoe UI" w:hAnsi="Segoe UI" w:cs="Segoe UI"/>
      <w:spacing w:val="20"/>
      <w:sz w:val="13"/>
      <w:szCs w:val="13"/>
      <w:u w:val="none"/>
    </w:rPr>
  </w:style>
  <w:style w:type="character" w:customStyle="1" w:styleId="293">
    <w:name w:val="Body text (2) + David3"/>
    <w:aliases w:val="11 pt,Body text (22) + Times New Roman79,Not Italic103"/>
    <w:uiPriority w:val="0"/>
    <w:rPr>
      <w:rFonts w:ascii="David" w:hAnsi="David" w:cs="David"/>
      <w:sz w:val="22"/>
      <w:szCs w:val="22"/>
      <w:u w:val="none"/>
    </w:rPr>
  </w:style>
  <w:style w:type="character" w:customStyle="1" w:styleId="294">
    <w:name w:val="Table caption (20)_"/>
    <w:link w:val="61"/>
    <w:uiPriority w:val="0"/>
    <w:rPr>
      <w:shd w:val="clear" w:color="auto" w:fill="FFFFFF"/>
    </w:rPr>
  </w:style>
  <w:style w:type="character" w:customStyle="1" w:styleId="295">
    <w:name w:val="Table caption (21)_"/>
    <w:link w:val="62"/>
    <w:uiPriority w:val="0"/>
    <w:rPr>
      <w:shd w:val="clear" w:color="auto" w:fill="FFFFFF"/>
    </w:rPr>
  </w:style>
  <w:style w:type="character" w:customStyle="1" w:styleId="296">
    <w:name w:val="Body text (2) + 9.5 pt4"/>
    <w:uiPriority w:val="0"/>
    <w:rPr>
      <w:rFonts w:ascii="Times New Roman" w:hAnsi="Times New Roman" w:cs="Times New Roman"/>
      <w:sz w:val="19"/>
      <w:szCs w:val="19"/>
      <w:u w:val="none"/>
    </w:rPr>
  </w:style>
  <w:style w:type="character" w:customStyle="1" w:styleId="297">
    <w:name w:val="Table caption (22)_"/>
    <w:link w:val="63"/>
    <w:uiPriority w:val="0"/>
    <w:rPr>
      <w:shd w:val="clear" w:color="auto" w:fill="FFFFFF"/>
    </w:rPr>
  </w:style>
  <w:style w:type="character" w:customStyle="1" w:styleId="298">
    <w:name w:val="Body text (2) + Gulim"/>
    <w:aliases w:val="4 pt11,Body text (2) + MS Reference Sans Serif,Body text (22) + Times New Roman17,Not Italic28"/>
    <w:uiPriority w:val="0"/>
    <w:rPr>
      <w:rFonts w:ascii="Gulim" w:hAnsi="Times New Roman" w:eastAsia="Gulim" w:cs="Gulim"/>
      <w:sz w:val="8"/>
      <w:szCs w:val="8"/>
      <w:u w:val="none"/>
    </w:rPr>
  </w:style>
  <w:style w:type="character" w:customStyle="1" w:styleId="299">
    <w:name w:val="Table caption (23)_"/>
    <w:link w:val="64"/>
    <w:uiPriority w:val="0"/>
    <w:rPr>
      <w:shd w:val="clear" w:color="auto" w:fill="FFFFFF"/>
    </w:rPr>
  </w:style>
  <w:style w:type="character" w:customStyle="1" w:styleId="300">
    <w:name w:val="Table caption (24)_"/>
    <w:link w:val="65"/>
    <w:uiPriority w:val="0"/>
    <w:rPr>
      <w:shd w:val="clear" w:color="auto" w:fill="FFFFFF"/>
    </w:rPr>
  </w:style>
  <w:style w:type="character" w:customStyle="1" w:styleId="301">
    <w:name w:val="Table caption (25)_"/>
    <w:link w:val="66"/>
    <w:uiPriority w:val="0"/>
    <w:rPr>
      <w:rFonts w:ascii="CordiaUPC" w:hAnsi="CordiaUPC"/>
      <w:b/>
      <w:bCs/>
      <w:sz w:val="36"/>
      <w:szCs w:val="36"/>
      <w:shd w:val="clear" w:color="auto" w:fill="FFFFFF"/>
    </w:rPr>
  </w:style>
  <w:style w:type="character" w:customStyle="1" w:styleId="302">
    <w:name w:val="Table caption (26)_"/>
    <w:link w:val="67"/>
    <w:uiPriority w:val="0"/>
    <w:rPr>
      <w:shd w:val="clear" w:color="auto" w:fill="FFFFFF"/>
    </w:rPr>
  </w:style>
  <w:style w:type="character" w:customStyle="1" w:styleId="303">
    <w:name w:val="Body text (2) + 4 pt5"/>
    <w:aliases w:val="Spacing 5 pt"/>
    <w:uiPriority w:val="0"/>
    <w:rPr>
      <w:rFonts w:ascii="Times New Roman" w:hAnsi="Times New Roman" w:cs="Times New Roman"/>
      <w:spacing w:val="110"/>
      <w:sz w:val="8"/>
      <w:szCs w:val="8"/>
      <w:u w:val="none"/>
      <w:lang w:val="en-US" w:eastAsia="en-US"/>
    </w:rPr>
  </w:style>
  <w:style w:type="character" w:customStyle="1" w:styleId="304">
    <w:name w:val="Table caption (27)_"/>
    <w:link w:val="68"/>
    <w:uiPriority w:val="0"/>
    <w:rPr>
      <w:shd w:val="clear" w:color="auto" w:fill="FFFFFF"/>
    </w:rPr>
  </w:style>
  <w:style w:type="character" w:customStyle="1" w:styleId="305">
    <w:name w:val="Body text (2) + 4 pt4"/>
    <w:aliases w:val="Scale 150%4"/>
    <w:uiPriority w:val="0"/>
    <w:rPr>
      <w:rFonts w:ascii="Times New Roman" w:hAnsi="Times New Roman" w:cs="Times New Roman"/>
      <w:w w:val="150"/>
      <w:sz w:val="8"/>
      <w:szCs w:val="8"/>
      <w:u w:val="none"/>
      <w:lang w:val="en-US" w:eastAsia="en-US"/>
    </w:rPr>
  </w:style>
  <w:style w:type="character" w:customStyle="1" w:styleId="306">
    <w:name w:val="Body text (2) + 4 pt3"/>
    <w:uiPriority w:val="0"/>
    <w:rPr>
      <w:rFonts w:ascii="Times New Roman" w:hAnsi="Times New Roman" w:cs="Times New Roman"/>
      <w:spacing w:val="0"/>
      <w:sz w:val="8"/>
      <w:szCs w:val="8"/>
      <w:u w:val="none"/>
    </w:rPr>
  </w:style>
  <w:style w:type="character" w:customStyle="1" w:styleId="307">
    <w:name w:val="Body text (2) + Courier New4"/>
    <w:aliases w:val="4 pt9,Body text (22) + Trebuchet MS,Not Italic25"/>
    <w:uiPriority w:val="0"/>
    <w:rPr>
      <w:rFonts w:ascii="Courier New" w:hAnsi="Courier New" w:cs="Courier New"/>
      <w:sz w:val="8"/>
      <w:szCs w:val="8"/>
      <w:u w:val="none"/>
    </w:rPr>
  </w:style>
  <w:style w:type="character" w:customStyle="1" w:styleId="308">
    <w:name w:val="Body text (2) + Courier New3"/>
    <w:aliases w:val="4 pt8,Body text (22) + Courier New3,Not Italic22,Spacing 0 pt5,Body text (22) + Times New Roman6,Not Italic3"/>
    <w:uiPriority w:val="0"/>
    <w:rPr>
      <w:rFonts w:ascii="Courier New" w:hAnsi="Courier New" w:cs="Courier New"/>
      <w:sz w:val="8"/>
      <w:szCs w:val="8"/>
      <w:u w:val="none"/>
    </w:rPr>
  </w:style>
  <w:style w:type="character" w:customStyle="1" w:styleId="309">
    <w:name w:val="Body text (2) + Franklin Gothic Medium"/>
    <w:aliases w:val="10.5 pt,Body text (22) + Times New Roman3,Body text (22) + Times New Roman58,Bold30,Not Italic77,Not Italic11,Scale 66%"/>
    <w:uiPriority w:val="0"/>
    <w:rPr>
      <w:rFonts w:ascii="Franklin Gothic Medium" w:hAnsi="Franklin Gothic Medium" w:cs="Franklin Gothic Medium"/>
      <w:sz w:val="21"/>
      <w:szCs w:val="21"/>
      <w:u w:val="none"/>
    </w:rPr>
  </w:style>
  <w:style w:type="character" w:customStyle="1" w:styleId="310">
    <w:name w:val="Body text (2) + 8.5 pt"/>
    <w:aliases w:val="Small Caps1,Scale 150%3"/>
    <w:uiPriority w:val="0"/>
    <w:rPr>
      <w:rFonts w:ascii="Times New Roman" w:hAnsi="Times New Roman" w:cs="Times New Roman"/>
      <w:smallCaps/>
      <w:w w:val="150"/>
      <w:sz w:val="17"/>
      <w:szCs w:val="17"/>
      <w:u w:val="none"/>
    </w:rPr>
  </w:style>
  <w:style w:type="character" w:customStyle="1" w:styleId="311">
    <w:name w:val="Body text (2) + Segoe UI5"/>
    <w:aliases w:val="4 pt7,Body text (22) + Times New Roman10,Not Italic21"/>
    <w:uiPriority w:val="0"/>
    <w:rPr>
      <w:rFonts w:ascii="Segoe UI" w:hAnsi="Segoe UI" w:cs="Segoe UI"/>
      <w:sz w:val="8"/>
      <w:szCs w:val="8"/>
      <w:u w:val="none"/>
      <w:lang w:val="en-US" w:eastAsia="en-US"/>
    </w:rPr>
  </w:style>
  <w:style w:type="character" w:customStyle="1" w:styleId="312">
    <w:name w:val="Body text (2) + Arial Narrow"/>
    <w:aliases w:val="5.5 pt1,Body text (22) + Microsoft Sans Serif1"/>
    <w:uiPriority w:val="0"/>
    <w:rPr>
      <w:rFonts w:ascii="Arial Narrow" w:hAnsi="Arial Narrow" w:cs="Arial Narrow"/>
      <w:sz w:val="11"/>
      <w:szCs w:val="11"/>
      <w:u w:val="none"/>
    </w:rPr>
  </w:style>
  <w:style w:type="character" w:customStyle="1" w:styleId="313">
    <w:name w:val="Heading #4 (6)_"/>
    <w:link w:val="69"/>
    <w:uiPriority w:val="0"/>
    <w:rPr>
      <w:b/>
      <w:bCs/>
      <w:shd w:val="clear" w:color="auto" w:fill="FFFFFF"/>
    </w:rPr>
  </w:style>
  <w:style w:type="character" w:customStyle="1" w:styleId="314">
    <w:name w:val="Heading #4 (7)_"/>
    <w:link w:val="70"/>
    <w:uiPriority w:val="0"/>
    <w:rPr>
      <w:b/>
      <w:bCs/>
      <w:shd w:val="clear" w:color="auto" w:fill="FFFFFF"/>
    </w:rPr>
  </w:style>
  <w:style w:type="character" w:customStyle="1" w:styleId="315">
    <w:name w:val="Body text (2) + Segoe UI2"/>
    <w:aliases w:val="6.5 pt1,Spacing -1 pt,Body text (22) + 8.5 pt,Bold25,Not Italic65"/>
    <w:uiPriority w:val="0"/>
    <w:rPr>
      <w:rFonts w:ascii="Segoe UI" w:hAnsi="Segoe UI" w:cs="Segoe UI"/>
      <w:spacing w:val="0"/>
      <w:sz w:val="13"/>
      <w:szCs w:val="13"/>
      <w:u w:val="none"/>
    </w:rPr>
  </w:style>
  <w:style w:type="character" w:customStyle="1" w:styleId="316">
    <w:name w:val="Table caption (3) + Spacing 10 pt"/>
    <w:uiPriority w:val="0"/>
    <w:rPr>
      <w:rFonts w:ascii="Times New Roman" w:hAnsi="Times New Roman" w:cs="Times New Roman"/>
      <w:b/>
      <w:bCs/>
      <w:spacing w:val="210"/>
      <w:sz w:val="20"/>
      <w:szCs w:val="20"/>
      <w:u w:val="none"/>
      <w:lang w:val="en-US" w:eastAsia="en-US"/>
    </w:rPr>
  </w:style>
  <w:style w:type="character" w:customStyle="1" w:styleId="317">
    <w:name w:val="Heading #4 (8)_"/>
    <w:link w:val="71"/>
    <w:uiPriority w:val="0"/>
    <w:rPr>
      <w:shd w:val="clear" w:color="auto" w:fill="FFFFFF"/>
    </w:rPr>
  </w:style>
  <w:style w:type="character" w:customStyle="1" w:styleId="318">
    <w:name w:val="Body text (2) + 8.5 pt1"/>
    <w:uiPriority w:val="0"/>
    <w:rPr>
      <w:rFonts w:ascii="Times New Roman" w:hAnsi="Times New Roman" w:cs="Times New Roman"/>
      <w:sz w:val="17"/>
      <w:szCs w:val="17"/>
      <w:u w:val="none"/>
    </w:rPr>
  </w:style>
  <w:style w:type="character" w:customStyle="1" w:styleId="319">
    <w:name w:val="Table caption (28)_"/>
    <w:link w:val="72"/>
    <w:uiPriority w:val="0"/>
    <w:rPr>
      <w:shd w:val="clear" w:color="auto" w:fill="FFFFFF"/>
    </w:rPr>
  </w:style>
  <w:style w:type="character" w:customStyle="1" w:styleId="320">
    <w:name w:val="Table caption (29)_"/>
    <w:link w:val="73"/>
    <w:uiPriority w:val="0"/>
    <w:rPr>
      <w:shd w:val="clear" w:color="auto" w:fill="FFFFFF"/>
    </w:rPr>
  </w:style>
  <w:style w:type="character" w:customStyle="1" w:styleId="321">
    <w:name w:val="Table caption (30)_"/>
    <w:link w:val="74"/>
    <w:uiPriority w:val="0"/>
    <w:rPr>
      <w:shd w:val="clear" w:color="auto" w:fill="FFFFFF"/>
    </w:rPr>
  </w:style>
  <w:style w:type="character" w:customStyle="1" w:styleId="322">
    <w:name w:val="Table caption (31)_"/>
    <w:link w:val="75"/>
    <w:uiPriority w:val="0"/>
    <w:rPr>
      <w:b/>
      <w:bCs/>
      <w:shd w:val="clear" w:color="auto" w:fill="FFFFFF"/>
    </w:rPr>
  </w:style>
  <w:style w:type="character" w:customStyle="1" w:styleId="323">
    <w:name w:val="Table caption (32)_"/>
    <w:link w:val="76"/>
    <w:uiPriority w:val="0"/>
    <w:rPr>
      <w:shd w:val="clear" w:color="auto" w:fill="FFFFFF"/>
    </w:rPr>
  </w:style>
  <w:style w:type="character" w:customStyle="1" w:styleId="324">
    <w:name w:val="Table caption (33)_"/>
    <w:link w:val="77"/>
    <w:uiPriority w:val="0"/>
    <w:rPr>
      <w:b/>
      <w:bCs/>
      <w:shd w:val="clear" w:color="auto" w:fill="FFFFFF"/>
    </w:rPr>
  </w:style>
  <w:style w:type="character" w:customStyle="1" w:styleId="325">
    <w:name w:val="Header or footer (2)_"/>
    <w:link w:val="78"/>
    <w:uiPriority w:val="0"/>
    <w:rPr>
      <w:shd w:val="clear" w:color="auto" w:fill="FFFFFF"/>
    </w:rPr>
  </w:style>
  <w:style w:type="character" w:customStyle="1" w:styleId="326">
    <w:name w:val="Header or footer (3)_"/>
    <w:link w:val="79"/>
    <w:uiPriority w:val="0"/>
    <w:rPr>
      <w:rFonts w:ascii="Gulim" w:eastAsia="Gulim"/>
      <w:sz w:val="10"/>
      <w:szCs w:val="10"/>
      <w:shd w:val="clear" w:color="auto" w:fill="FFFFFF"/>
    </w:rPr>
  </w:style>
  <w:style w:type="character" w:customStyle="1" w:styleId="327">
    <w:name w:val="Header or footer_"/>
    <w:link w:val="80"/>
    <w:uiPriority w:val="0"/>
    <w:rPr>
      <w:sz w:val="17"/>
      <w:szCs w:val="17"/>
      <w:shd w:val="clear" w:color="auto" w:fill="FFFFFF"/>
    </w:rPr>
  </w:style>
  <w:style w:type="character" w:customStyle="1" w:styleId="328">
    <w:name w:val="Tiêu đề #2_"/>
    <w:link w:val="81"/>
    <w:uiPriority w:val="0"/>
    <w:rPr>
      <w:sz w:val="17"/>
      <w:szCs w:val="17"/>
      <w:shd w:val="clear" w:color="auto" w:fill="FFFFFF"/>
    </w:rPr>
  </w:style>
  <w:style w:type="character" w:customStyle="1" w:styleId="329">
    <w:name w:val="Văn bản nội dung (2)_"/>
    <w:link w:val="82"/>
    <w:uiPriority w:val="0"/>
    <w:rPr>
      <w:sz w:val="17"/>
      <w:szCs w:val="17"/>
      <w:shd w:val="clear" w:color="auto" w:fill="FFFFFF"/>
    </w:rPr>
  </w:style>
  <w:style w:type="character" w:customStyle="1" w:styleId="330">
    <w:name w:val="Tiêu đề #2 (2)_"/>
    <w:link w:val="83"/>
    <w:uiPriority w:val="0"/>
    <w:rPr>
      <w:sz w:val="18"/>
      <w:szCs w:val="18"/>
      <w:shd w:val="clear" w:color="auto" w:fill="FFFFFF"/>
    </w:rPr>
  </w:style>
  <w:style w:type="character" w:customStyle="1" w:styleId="331">
    <w:name w:val="Văn bản nội dung (3)_"/>
    <w:link w:val="84"/>
    <w:uiPriority w:val="0"/>
    <w:rPr>
      <w:sz w:val="17"/>
      <w:szCs w:val="17"/>
      <w:shd w:val="clear" w:color="auto" w:fill="FFFFFF"/>
    </w:rPr>
  </w:style>
  <w:style w:type="character" w:customStyle="1" w:styleId="332">
    <w:name w:val="Văn bản nội dung (4)_"/>
    <w:link w:val="85"/>
    <w:uiPriority w:val="0"/>
    <w:rPr>
      <w:rFonts w:ascii="Trebuchet MS" w:hAnsi="Trebuchet MS"/>
      <w:sz w:val="16"/>
      <w:szCs w:val="16"/>
      <w:shd w:val="clear" w:color="auto" w:fill="FFFFFF"/>
    </w:rPr>
  </w:style>
  <w:style w:type="character" w:customStyle="1" w:styleId="333">
    <w:name w:val="Văn bản nội dung (5)_"/>
    <w:link w:val="86"/>
    <w:uiPriority w:val="0"/>
    <w:rPr>
      <w:rFonts w:ascii="Trebuchet MS" w:hAnsi="Trebuchet MS"/>
      <w:sz w:val="17"/>
      <w:szCs w:val="17"/>
      <w:shd w:val="clear" w:color="auto" w:fill="FFFFFF"/>
    </w:rPr>
  </w:style>
  <w:style w:type="character" w:customStyle="1" w:styleId="334">
    <w:name w:val="Văn bản nội dung (6)_"/>
    <w:link w:val="87"/>
    <w:uiPriority w:val="0"/>
    <w:rPr>
      <w:rFonts w:ascii="Trebuchet MS" w:hAnsi="Trebuchet MS"/>
      <w:sz w:val="16"/>
      <w:szCs w:val="16"/>
      <w:shd w:val="clear" w:color="auto" w:fill="FFFFFF"/>
      <w:lang w:val="de-DE" w:eastAsia="de-DE"/>
    </w:rPr>
  </w:style>
  <w:style w:type="character" w:customStyle="1" w:styleId="335">
    <w:name w:val="Văn bản nội dung (7)_"/>
    <w:link w:val="88"/>
    <w:uiPriority w:val="0"/>
    <w:rPr>
      <w:rFonts w:ascii="Trebuchet MS" w:hAnsi="Trebuchet MS"/>
      <w:sz w:val="16"/>
      <w:szCs w:val="16"/>
      <w:shd w:val="clear" w:color="auto" w:fill="FFFFFF"/>
    </w:rPr>
  </w:style>
  <w:style w:type="character" w:customStyle="1" w:styleId="336">
    <w:name w:val="Tiêu đề #1_"/>
    <w:link w:val="89"/>
    <w:uiPriority w:val="0"/>
    <w:rPr>
      <w:rFonts w:ascii="Trebuchet MS" w:hAnsi="Trebuchet MS"/>
      <w:sz w:val="17"/>
      <w:szCs w:val="17"/>
      <w:shd w:val="clear" w:color="auto" w:fill="FFFFFF"/>
    </w:rPr>
  </w:style>
  <w:style w:type="character" w:customStyle="1" w:styleId="337">
    <w:name w:val="Văn bản nội dung (8)_"/>
    <w:link w:val="90"/>
    <w:uiPriority w:val="0"/>
    <w:rPr>
      <w:sz w:val="17"/>
      <w:szCs w:val="17"/>
      <w:shd w:val="clear" w:color="auto" w:fill="FFFFFF"/>
    </w:rPr>
  </w:style>
  <w:style w:type="character" w:customStyle="1" w:styleId="338">
    <w:name w:val="Văn bản nội dung (9)_"/>
    <w:link w:val="91"/>
    <w:uiPriority w:val="0"/>
    <w:rPr>
      <w:b/>
      <w:bCs/>
      <w:sz w:val="17"/>
      <w:szCs w:val="17"/>
      <w:shd w:val="clear" w:color="auto" w:fill="FFFFFF"/>
    </w:rPr>
  </w:style>
  <w:style w:type="character" w:customStyle="1" w:styleId="339">
    <w:name w:val="Văn bản nội dung (10)_"/>
    <w:link w:val="92"/>
    <w:uiPriority w:val="0"/>
    <w:rPr>
      <w:rFonts w:ascii="Trebuchet MS" w:hAnsi="Trebuchet MS"/>
      <w:sz w:val="16"/>
      <w:szCs w:val="16"/>
      <w:shd w:val="clear" w:color="auto" w:fill="FFFFFF"/>
    </w:rPr>
  </w:style>
  <w:style w:type="character" w:customStyle="1" w:styleId="340">
    <w:name w:val="Văn bản nội dung (11)_"/>
    <w:link w:val="93"/>
    <w:uiPriority w:val="0"/>
    <w:rPr>
      <w:sz w:val="17"/>
      <w:szCs w:val="17"/>
      <w:shd w:val="clear" w:color="auto" w:fill="FFFFFF"/>
    </w:rPr>
  </w:style>
  <w:style w:type="character" w:customStyle="1" w:styleId="341">
    <w:name w:val="Văn bản nội dung (12)_"/>
    <w:link w:val="94"/>
    <w:uiPriority w:val="0"/>
    <w:rPr>
      <w:sz w:val="17"/>
      <w:szCs w:val="17"/>
      <w:shd w:val="clear" w:color="auto" w:fill="FFFFFF"/>
    </w:rPr>
  </w:style>
  <w:style w:type="character" w:customStyle="1" w:styleId="342">
    <w:name w:val="Văn bản nội dung (13)_"/>
    <w:link w:val="95"/>
    <w:uiPriority w:val="0"/>
    <w:rPr>
      <w:sz w:val="16"/>
      <w:szCs w:val="16"/>
      <w:shd w:val="clear" w:color="auto" w:fill="FFFFFF"/>
    </w:rPr>
  </w:style>
  <w:style w:type="character" w:customStyle="1" w:styleId="343">
    <w:name w:val="Văn bản nội dung (14)_"/>
    <w:link w:val="96"/>
    <w:uiPriority w:val="0"/>
    <w:rPr>
      <w:sz w:val="18"/>
      <w:szCs w:val="18"/>
      <w:shd w:val="clear" w:color="auto" w:fill="FFFFFF"/>
    </w:rPr>
  </w:style>
  <w:style w:type="character" w:customStyle="1" w:styleId="344">
    <w:name w:val="Tiêu đề #1 (2)_"/>
    <w:link w:val="97"/>
    <w:uiPriority w:val="0"/>
    <w:rPr>
      <w:sz w:val="16"/>
      <w:szCs w:val="16"/>
      <w:shd w:val="clear" w:color="auto" w:fill="FFFFFF"/>
    </w:rPr>
  </w:style>
  <w:style w:type="character" w:customStyle="1" w:styleId="345">
    <w:name w:val="Chú thích bảng_"/>
    <w:link w:val="98"/>
    <w:uiPriority w:val="0"/>
    <w:rPr>
      <w:rFonts w:ascii="Trebuchet MS" w:hAnsi="Trebuchet MS"/>
      <w:sz w:val="16"/>
      <w:szCs w:val="16"/>
      <w:shd w:val="clear" w:color="auto" w:fill="FFFFFF"/>
    </w:rPr>
  </w:style>
  <w:style w:type="character" w:customStyle="1" w:styleId="346">
    <w:name w:val="Văn bản nội dung (15)_"/>
    <w:link w:val="99"/>
    <w:uiPriority w:val="0"/>
    <w:rPr>
      <w:rFonts w:ascii="Trebuchet MS" w:hAnsi="Trebuchet MS"/>
      <w:sz w:val="16"/>
      <w:szCs w:val="16"/>
      <w:shd w:val="clear" w:color="auto" w:fill="FFFFFF"/>
    </w:rPr>
  </w:style>
  <w:style w:type="character" w:customStyle="1" w:styleId="347">
    <w:name w:val="Văn bản nội dung (16)_"/>
    <w:link w:val="100"/>
    <w:uiPriority w:val="0"/>
    <w:rPr>
      <w:rFonts w:ascii="Trebuchet MS" w:hAnsi="Trebuchet MS"/>
      <w:w w:val="200"/>
      <w:sz w:val="9"/>
      <w:szCs w:val="9"/>
      <w:shd w:val="clear" w:color="auto" w:fill="FFFFFF"/>
    </w:rPr>
  </w:style>
  <w:style w:type="character" w:customStyle="1" w:styleId="348">
    <w:name w:val="Văn bản nội dung (17)_"/>
    <w:link w:val="101"/>
    <w:uiPriority w:val="0"/>
    <w:rPr>
      <w:rFonts w:ascii="Trebuchet MS" w:hAnsi="Trebuchet MS"/>
      <w:sz w:val="16"/>
      <w:szCs w:val="16"/>
      <w:shd w:val="clear" w:color="auto" w:fill="FFFFFF"/>
    </w:rPr>
  </w:style>
  <w:style w:type="character" w:customStyle="1" w:styleId="349">
    <w:name w:val="Văn bản nội dung (18)_"/>
    <w:link w:val="102"/>
    <w:uiPriority w:val="0"/>
    <w:rPr>
      <w:sz w:val="18"/>
      <w:szCs w:val="18"/>
      <w:shd w:val="clear" w:color="auto" w:fill="FFFFFF"/>
    </w:rPr>
  </w:style>
  <w:style w:type="character" w:customStyle="1" w:styleId="350">
    <w:name w:val="Văn bản nội dung (19)_"/>
    <w:link w:val="103"/>
    <w:uiPriority w:val="0"/>
    <w:rPr>
      <w:sz w:val="17"/>
      <w:szCs w:val="17"/>
      <w:shd w:val="clear" w:color="auto" w:fill="FFFFFF"/>
    </w:rPr>
  </w:style>
  <w:style w:type="character" w:customStyle="1" w:styleId="351">
    <w:name w:val="Chú thích bảng (2)_"/>
    <w:link w:val="104"/>
    <w:uiPriority w:val="0"/>
    <w:rPr>
      <w:b/>
      <w:bCs/>
      <w:sz w:val="17"/>
      <w:szCs w:val="17"/>
      <w:shd w:val="clear" w:color="auto" w:fill="FFFFFF"/>
    </w:rPr>
  </w:style>
  <w:style w:type="character" w:customStyle="1" w:styleId="352">
    <w:name w:val="Chú thích bảng (3)_"/>
    <w:link w:val="105"/>
    <w:uiPriority w:val="0"/>
    <w:rPr>
      <w:rFonts w:ascii="Trebuchet MS" w:hAnsi="Trebuchet MS"/>
      <w:sz w:val="14"/>
      <w:szCs w:val="14"/>
      <w:shd w:val="clear" w:color="auto" w:fill="FFFFFF"/>
    </w:rPr>
  </w:style>
  <w:style w:type="character" w:customStyle="1" w:styleId="353">
    <w:name w:val="Chú thích bảng (4)_"/>
    <w:link w:val="106"/>
    <w:uiPriority w:val="0"/>
    <w:rPr>
      <w:sz w:val="17"/>
      <w:szCs w:val="17"/>
      <w:shd w:val="clear" w:color="auto" w:fill="FFFFFF"/>
    </w:rPr>
  </w:style>
  <w:style w:type="character" w:customStyle="1" w:styleId="354">
    <w:name w:val="Chú thích bảng (5)_"/>
    <w:link w:val="107"/>
    <w:uiPriority w:val="0"/>
    <w:rPr>
      <w:spacing w:val="20"/>
      <w:sz w:val="11"/>
      <w:szCs w:val="11"/>
      <w:shd w:val="clear" w:color="auto" w:fill="FFFFFF"/>
    </w:rPr>
  </w:style>
  <w:style w:type="character" w:customStyle="1" w:styleId="355">
    <w:name w:val="Chú thích bảng (6)_"/>
    <w:link w:val="108"/>
    <w:uiPriority w:val="0"/>
    <w:rPr>
      <w:rFonts w:ascii="Trebuchet MS" w:hAnsi="Trebuchet MS"/>
      <w:sz w:val="10"/>
      <w:szCs w:val="10"/>
      <w:shd w:val="clear" w:color="auto" w:fill="FFFFFF"/>
    </w:rPr>
  </w:style>
  <w:style w:type="character" w:customStyle="1" w:styleId="356">
    <w:name w:val="Header or footer (4)_"/>
    <w:link w:val="109"/>
    <w:uiPriority w:val="0"/>
    <w:rPr>
      <w:sz w:val="13"/>
      <w:szCs w:val="13"/>
      <w:shd w:val="clear" w:color="auto" w:fill="FFFFFF"/>
    </w:rPr>
  </w:style>
  <w:style w:type="character" w:customStyle="1" w:styleId="357">
    <w:name w:val="Header or footer (5)_"/>
    <w:link w:val="110"/>
    <w:uiPriority w:val="0"/>
    <w:rPr>
      <w:rFonts w:ascii="Palatino Linotype" w:hAnsi="Palatino Linotype"/>
      <w:spacing w:val="10"/>
      <w:sz w:val="8"/>
      <w:szCs w:val="8"/>
      <w:shd w:val="clear" w:color="auto" w:fill="FFFFFF"/>
    </w:rPr>
  </w:style>
  <w:style w:type="character" w:customStyle="1" w:styleId="358">
    <w:name w:val="Header or footer (6)_"/>
    <w:link w:val="111"/>
    <w:uiPriority w:val="0"/>
    <w:rPr>
      <w:rFonts w:ascii="Segoe UI" w:hAnsi="Segoe UI"/>
      <w:sz w:val="10"/>
      <w:szCs w:val="10"/>
      <w:shd w:val="clear" w:color="auto" w:fill="FFFFFF"/>
    </w:rPr>
  </w:style>
  <w:style w:type="character" w:customStyle="1" w:styleId="359">
    <w:name w:val="Header or footer (7)_"/>
    <w:link w:val="112"/>
    <w:uiPriority w:val="0"/>
    <w:rPr>
      <w:sz w:val="16"/>
      <w:szCs w:val="16"/>
      <w:shd w:val="clear" w:color="auto" w:fill="FFFFFF"/>
    </w:rPr>
  </w:style>
  <w:style w:type="character" w:customStyle="1" w:styleId="360">
    <w:name w:val="Header or footer (8)_"/>
    <w:link w:val="113"/>
    <w:uiPriority w:val="0"/>
    <w:rPr>
      <w:rFonts w:ascii="Segoe UI" w:hAnsi="Segoe UI"/>
      <w:sz w:val="16"/>
      <w:szCs w:val="16"/>
      <w:shd w:val="clear" w:color="auto" w:fill="FFFFFF"/>
    </w:rPr>
  </w:style>
  <w:style w:type="character" w:customStyle="1" w:styleId="361">
    <w:name w:val="Header or footer (9)_"/>
    <w:link w:val="114"/>
    <w:uiPriority w:val="0"/>
    <w:rPr>
      <w:i/>
      <w:iCs/>
      <w:sz w:val="8"/>
      <w:szCs w:val="8"/>
      <w:shd w:val="clear" w:color="auto" w:fill="FFFFFF"/>
    </w:rPr>
  </w:style>
  <w:style w:type="character" w:customStyle="1" w:styleId="362">
    <w:name w:val="Header or footer (10)_"/>
    <w:link w:val="115"/>
    <w:uiPriority w:val="0"/>
    <w:rPr>
      <w:sz w:val="12"/>
      <w:szCs w:val="12"/>
      <w:shd w:val="clear" w:color="auto" w:fill="FFFFFF"/>
    </w:rPr>
  </w:style>
  <w:style w:type="character" w:customStyle="1" w:styleId="363">
    <w:name w:val="Header or footer (11)_"/>
    <w:link w:val="116"/>
    <w:uiPriority w:val="0"/>
    <w:rPr>
      <w:rFonts w:ascii="Consolas" w:hAnsi="Consolas"/>
      <w:sz w:val="9"/>
      <w:szCs w:val="9"/>
      <w:shd w:val="clear" w:color="auto" w:fill="FFFFFF"/>
    </w:rPr>
  </w:style>
  <w:style w:type="character" w:customStyle="1" w:styleId="364">
    <w:name w:val="Header or footer (12)_"/>
    <w:link w:val="117"/>
    <w:uiPriority w:val="0"/>
    <w:rPr>
      <w:sz w:val="12"/>
      <w:szCs w:val="12"/>
      <w:shd w:val="clear" w:color="auto" w:fill="FFFFFF"/>
    </w:rPr>
  </w:style>
  <w:style w:type="character" w:customStyle="1" w:styleId="365">
    <w:name w:val="Header or footer (13)_"/>
    <w:link w:val="118"/>
    <w:uiPriority w:val="0"/>
    <w:rPr>
      <w:i/>
      <w:iCs/>
      <w:spacing w:val="30"/>
      <w:sz w:val="8"/>
      <w:szCs w:val="8"/>
      <w:shd w:val="clear" w:color="auto" w:fill="FFFFFF"/>
    </w:rPr>
  </w:style>
  <w:style w:type="character" w:customStyle="1" w:styleId="366">
    <w:name w:val="Header or footer (14)_"/>
    <w:link w:val="119"/>
    <w:uiPriority w:val="0"/>
    <w:rPr>
      <w:rFonts w:ascii="Consolas" w:hAnsi="Consolas"/>
      <w:i/>
      <w:iCs/>
      <w:sz w:val="10"/>
      <w:szCs w:val="10"/>
      <w:shd w:val="clear" w:color="auto" w:fill="FFFFFF"/>
    </w:rPr>
  </w:style>
  <w:style w:type="character" w:customStyle="1" w:styleId="367">
    <w:name w:val="Header or footer (15)_"/>
    <w:link w:val="120"/>
    <w:uiPriority w:val="0"/>
    <w:rPr>
      <w:i/>
      <w:iCs/>
      <w:spacing w:val="10"/>
      <w:sz w:val="11"/>
      <w:szCs w:val="11"/>
      <w:shd w:val="clear" w:color="auto" w:fill="FFFFFF"/>
    </w:rPr>
  </w:style>
  <w:style w:type="character" w:customStyle="1" w:styleId="368">
    <w:name w:val="Header or footer (16)_"/>
    <w:link w:val="121"/>
    <w:uiPriority w:val="0"/>
    <w:rPr>
      <w:i/>
      <w:iCs/>
      <w:spacing w:val="-10"/>
      <w:sz w:val="11"/>
      <w:szCs w:val="11"/>
      <w:shd w:val="clear" w:color="auto" w:fill="FFFFFF"/>
    </w:rPr>
  </w:style>
  <w:style w:type="character" w:customStyle="1" w:styleId="369">
    <w:name w:val="Header or footer (17)_"/>
    <w:link w:val="122"/>
    <w:uiPriority w:val="0"/>
    <w:rPr>
      <w:i/>
      <w:iCs/>
      <w:sz w:val="8"/>
      <w:szCs w:val="8"/>
      <w:shd w:val="clear" w:color="auto" w:fill="FFFFFF"/>
    </w:rPr>
  </w:style>
  <w:style w:type="character" w:customStyle="1" w:styleId="370">
    <w:name w:val="Header or footer (18)_"/>
    <w:link w:val="123"/>
    <w:uiPriority w:val="0"/>
    <w:rPr>
      <w:i/>
      <w:iCs/>
      <w:sz w:val="9"/>
      <w:szCs w:val="9"/>
      <w:shd w:val="clear" w:color="auto" w:fill="FFFFFF"/>
    </w:rPr>
  </w:style>
  <w:style w:type="character" w:customStyle="1" w:styleId="371">
    <w:name w:val="Table caption (34)_"/>
    <w:link w:val="124"/>
    <w:uiPriority w:val="0"/>
    <w:rPr>
      <w:b/>
      <w:bCs/>
      <w:shd w:val="clear" w:color="auto" w:fill="FFFFFF"/>
    </w:rPr>
  </w:style>
  <w:style w:type="character" w:customStyle="1" w:styleId="372">
    <w:name w:val="Table caption (35)_"/>
    <w:link w:val="125"/>
    <w:uiPriority w:val="0"/>
    <w:rPr>
      <w:shd w:val="clear" w:color="auto" w:fill="FFFFFF"/>
    </w:rPr>
  </w:style>
  <w:style w:type="character" w:customStyle="1" w:styleId="373">
    <w:name w:val="Table caption (36)_"/>
    <w:link w:val="126"/>
    <w:uiPriority w:val="0"/>
    <w:rPr>
      <w:shd w:val="clear" w:color="auto" w:fill="FFFFFF"/>
    </w:rPr>
  </w:style>
  <w:style w:type="character" w:customStyle="1" w:styleId="374">
    <w:name w:val="Table caption (37)_"/>
    <w:link w:val="127"/>
    <w:uiPriority w:val="0"/>
    <w:rPr>
      <w:sz w:val="26"/>
      <w:szCs w:val="26"/>
      <w:shd w:val="clear" w:color="auto" w:fill="FFFFFF"/>
    </w:rPr>
  </w:style>
  <w:style w:type="character" w:customStyle="1" w:styleId="375">
    <w:name w:val="Table caption (38)_"/>
    <w:link w:val="128"/>
    <w:uiPriority w:val="0"/>
    <w:rPr>
      <w:b/>
      <w:bCs/>
      <w:shd w:val="clear" w:color="auto" w:fill="FFFFFF"/>
    </w:rPr>
  </w:style>
  <w:style w:type="character" w:customStyle="1" w:styleId="376">
    <w:name w:val="Table caption (39)_"/>
    <w:link w:val="129"/>
    <w:uiPriority w:val="0"/>
    <w:rPr>
      <w:shd w:val="clear" w:color="auto" w:fill="FFFFFF"/>
    </w:rPr>
  </w:style>
  <w:style w:type="character" w:customStyle="1" w:styleId="377">
    <w:name w:val="Table caption (40)_"/>
    <w:link w:val="130"/>
    <w:uiPriority w:val="0"/>
    <w:rPr>
      <w:b/>
      <w:bCs/>
      <w:sz w:val="26"/>
      <w:szCs w:val="26"/>
      <w:shd w:val="clear" w:color="auto" w:fill="FFFFFF"/>
    </w:rPr>
  </w:style>
  <w:style w:type="character" w:customStyle="1" w:styleId="378">
    <w:name w:val="Table caption (41)_"/>
    <w:link w:val="131"/>
    <w:uiPriority w:val="0"/>
    <w:rPr>
      <w:b/>
      <w:bCs/>
      <w:shd w:val="clear" w:color="auto" w:fill="FFFFFF"/>
    </w:rPr>
  </w:style>
  <w:style w:type="character" w:customStyle="1" w:styleId="379">
    <w:name w:val="Table caption (42)_"/>
    <w:link w:val="132"/>
    <w:uiPriority w:val="0"/>
    <w:rPr>
      <w:b/>
      <w:bCs/>
      <w:shd w:val="clear" w:color="auto" w:fill="FFFFFF"/>
    </w:rPr>
  </w:style>
  <w:style w:type="character" w:customStyle="1" w:styleId="380">
    <w:name w:val="Table caption (43)_"/>
    <w:link w:val="133"/>
    <w:uiPriority w:val="0"/>
    <w:rPr>
      <w:b/>
      <w:bCs/>
      <w:sz w:val="26"/>
      <w:szCs w:val="26"/>
      <w:shd w:val="clear" w:color="auto" w:fill="FFFFFF"/>
    </w:rPr>
  </w:style>
  <w:style w:type="character" w:customStyle="1" w:styleId="381">
    <w:name w:val="Table caption (44)_"/>
    <w:link w:val="134"/>
    <w:uiPriority w:val="0"/>
    <w:rPr>
      <w:b/>
      <w:bCs/>
      <w:shd w:val="clear" w:color="auto" w:fill="FFFFFF"/>
    </w:rPr>
  </w:style>
  <w:style w:type="character" w:customStyle="1" w:styleId="382">
    <w:name w:val="Table caption (45)_"/>
    <w:link w:val="135"/>
    <w:uiPriority w:val="0"/>
    <w:rPr>
      <w:shd w:val="clear" w:color="auto" w:fill="FFFFFF"/>
    </w:rPr>
  </w:style>
  <w:style w:type="character" w:customStyle="1" w:styleId="383">
    <w:name w:val="Table caption (46)_"/>
    <w:link w:val="136"/>
    <w:uiPriority w:val="0"/>
    <w:rPr>
      <w:b/>
      <w:bCs/>
      <w:shd w:val="clear" w:color="auto" w:fill="FFFFFF"/>
    </w:rPr>
  </w:style>
  <w:style w:type="character" w:customStyle="1" w:styleId="384">
    <w:name w:val="Table caption (47)_"/>
    <w:link w:val="137"/>
    <w:uiPriority w:val="0"/>
    <w:rPr>
      <w:b/>
      <w:bCs/>
      <w:shd w:val="clear" w:color="auto" w:fill="FFFFFF"/>
    </w:rPr>
  </w:style>
  <w:style w:type="character" w:customStyle="1" w:styleId="385">
    <w:name w:val="Table caption (48)_"/>
    <w:link w:val="138"/>
    <w:uiPriority w:val="0"/>
    <w:rPr>
      <w:b/>
      <w:bCs/>
      <w:sz w:val="23"/>
      <w:szCs w:val="23"/>
      <w:shd w:val="clear" w:color="auto" w:fill="FFFFFF"/>
    </w:rPr>
  </w:style>
  <w:style w:type="character" w:customStyle="1" w:styleId="386">
    <w:name w:val="Body text (22)_"/>
    <w:link w:val="139"/>
    <w:uiPriority w:val="0"/>
    <w:rPr>
      <w:rFonts w:ascii="Corbel" w:hAnsi="Corbel"/>
      <w:i/>
      <w:iCs/>
      <w:sz w:val="13"/>
      <w:szCs w:val="13"/>
      <w:shd w:val="clear" w:color="auto" w:fill="FFFFFF"/>
    </w:rPr>
  </w:style>
  <w:style w:type="character" w:customStyle="1" w:styleId="387">
    <w:name w:val="Table caption (49)_"/>
    <w:link w:val="140"/>
    <w:uiPriority w:val="0"/>
    <w:rPr>
      <w:b/>
      <w:bCs/>
      <w:i/>
      <w:iCs/>
      <w:sz w:val="17"/>
      <w:szCs w:val="17"/>
      <w:shd w:val="clear" w:color="auto" w:fill="FFFFFF"/>
    </w:rPr>
  </w:style>
  <w:style w:type="character" w:customStyle="1" w:styleId="388">
    <w:name w:val="Table caption (50)_"/>
    <w:link w:val="141"/>
    <w:uiPriority w:val="0"/>
    <w:rPr>
      <w:rFonts w:ascii="David" w:hAnsi="David"/>
      <w:sz w:val="28"/>
      <w:szCs w:val="28"/>
      <w:shd w:val="clear" w:color="auto" w:fill="FFFFFF"/>
    </w:rPr>
  </w:style>
  <w:style w:type="character" w:customStyle="1" w:styleId="389">
    <w:name w:val="Table caption (51)_"/>
    <w:link w:val="142"/>
    <w:uiPriority w:val="0"/>
    <w:rPr>
      <w:rFonts w:ascii="Segoe UI" w:hAnsi="Segoe UI"/>
      <w:i/>
      <w:iCs/>
      <w:shd w:val="clear" w:color="auto" w:fill="FFFFFF"/>
    </w:rPr>
  </w:style>
  <w:style w:type="character" w:customStyle="1" w:styleId="390">
    <w:name w:val="Table caption (52)_"/>
    <w:link w:val="143"/>
    <w:uiPriority w:val="0"/>
    <w:rPr>
      <w:sz w:val="8"/>
      <w:szCs w:val="8"/>
      <w:shd w:val="clear" w:color="auto" w:fill="FFFFFF"/>
    </w:rPr>
  </w:style>
  <w:style w:type="character" w:customStyle="1" w:styleId="391">
    <w:name w:val="Table caption (53)_"/>
    <w:link w:val="144"/>
    <w:uiPriority w:val="0"/>
    <w:rPr>
      <w:sz w:val="14"/>
      <w:szCs w:val="14"/>
      <w:shd w:val="clear" w:color="auto" w:fill="FFFFFF"/>
    </w:rPr>
  </w:style>
  <w:style w:type="character" w:customStyle="1" w:styleId="392">
    <w:name w:val="Table caption (54)_"/>
    <w:link w:val="145"/>
    <w:uiPriority w:val="0"/>
    <w:rPr>
      <w:rFonts w:ascii="Segoe UI" w:hAnsi="Segoe UI"/>
      <w:sz w:val="13"/>
      <w:szCs w:val="13"/>
      <w:shd w:val="clear" w:color="auto" w:fill="FFFFFF"/>
    </w:rPr>
  </w:style>
  <w:style w:type="character" w:customStyle="1" w:styleId="393">
    <w:name w:val="Body text (23)_"/>
    <w:link w:val="146"/>
    <w:uiPriority w:val="0"/>
    <w:rPr>
      <w:shd w:val="clear" w:color="auto" w:fill="FFFFFF"/>
      <w:lang/>
    </w:rPr>
  </w:style>
  <w:style w:type="character" w:customStyle="1" w:styleId="394">
    <w:name w:val="Picture caption (2)_"/>
    <w:link w:val="147"/>
    <w:uiPriority w:val="0"/>
    <w:rPr>
      <w:i/>
      <w:iCs/>
      <w:sz w:val="14"/>
      <w:szCs w:val="14"/>
      <w:shd w:val="clear" w:color="auto" w:fill="FFFFFF"/>
    </w:rPr>
  </w:style>
  <w:style w:type="character" w:customStyle="1" w:styleId="395">
    <w:name w:val="Table caption (56)_"/>
    <w:link w:val="148"/>
    <w:uiPriority w:val="0"/>
    <w:rPr>
      <w:i/>
      <w:iCs/>
      <w:sz w:val="9"/>
      <w:szCs w:val="9"/>
      <w:shd w:val="clear" w:color="auto" w:fill="FFFFFF"/>
    </w:rPr>
  </w:style>
  <w:style w:type="character" w:customStyle="1" w:styleId="396">
    <w:name w:val="Table caption (57)_"/>
    <w:link w:val="149"/>
    <w:uiPriority w:val="0"/>
    <w:rPr>
      <w:b/>
      <w:bCs/>
      <w:sz w:val="50"/>
      <w:szCs w:val="50"/>
      <w:shd w:val="clear" w:color="auto" w:fill="FFFFFF"/>
    </w:rPr>
  </w:style>
  <w:style w:type="character" w:customStyle="1" w:styleId="397">
    <w:name w:val="Picture caption (3)_"/>
    <w:link w:val="150"/>
    <w:uiPriority w:val="0"/>
    <w:rPr>
      <w:spacing w:val="20"/>
      <w:sz w:val="8"/>
      <w:szCs w:val="8"/>
      <w:shd w:val="clear" w:color="auto" w:fill="FFFFFF"/>
    </w:rPr>
  </w:style>
  <w:style w:type="character" w:customStyle="1" w:styleId="398">
    <w:name w:val="Picture caption (4)_"/>
    <w:link w:val="151"/>
    <w:uiPriority w:val="0"/>
    <w:rPr>
      <w:i/>
      <w:iCs/>
      <w:shd w:val="clear" w:color="auto" w:fill="FFFFFF"/>
    </w:rPr>
  </w:style>
  <w:style w:type="character" w:customStyle="1" w:styleId="399">
    <w:name w:val="Heading #3_"/>
    <w:link w:val="152"/>
    <w:uiPriority w:val="0"/>
    <w:rPr>
      <w:i/>
      <w:iCs/>
      <w:sz w:val="32"/>
      <w:szCs w:val="32"/>
      <w:shd w:val="clear" w:color="auto" w:fill="FFFFFF"/>
    </w:rPr>
  </w:style>
  <w:style w:type="character" w:customStyle="1" w:styleId="400">
    <w:name w:val="Table caption (59)_"/>
    <w:link w:val="153"/>
    <w:uiPriority w:val="0"/>
    <w:rPr>
      <w:shd w:val="clear" w:color="auto" w:fill="FFFFFF"/>
    </w:rPr>
  </w:style>
  <w:style w:type="character" w:customStyle="1" w:styleId="401">
    <w:name w:val="Table caption (58)_"/>
    <w:link w:val="154"/>
    <w:uiPriority w:val="0"/>
    <w:rPr>
      <w:i/>
      <w:iCs/>
      <w:shd w:val="clear" w:color="auto" w:fill="FFFFFF"/>
    </w:rPr>
  </w:style>
  <w:style w:type="character" w:customStyle="1" w:styleId="402">
    <w:name w:val="Table caption (55)_"/>
    <w:link w:val="155"/>
    <w:uiPriority w:val="0"/>
    <w:rPr>
      <w:i/>
      <w:iCs/>
      <w:sz w:val="14"/>
      <w:szCs w:val="14"/>
      <w:shd w:val="clear" w:color="auto" w:fill="FFFFFF"/>
    </w:rPr>
  </w:style>
  <w:style w:type="character" w:customStyle="1" w:styleId="403">
    <w:name w:val="Table caption (60)_"/>
    <w:link w:val="156"/>
    <w:uiPriority w:val="0"/>
    <w:rPr>
      <w:rFonts w:ascii="Segoe UI" w:hAnsi="Segoe UI"/>
      <w:i/>
      <w:iCs/>
      <w:spacing w:val="20"/>
      <w:sz w:val="8"/>
      <w:szCs w:val="8"/>
      <w:shd w:val="clear" w:color="auto" w:fill="FFFFFF"/>
    </w:rPr>
  </w:style>
  <w:style w:type="character" w:customStyle="1" w:styleId="404">
    <w:name w:val="Table caption (61)_"/>
    <w:link w:val="157"/>
    <w:uiPriority w:val="0"/>
    <w:rPr>
      <w:sz w:val="21"/>
      <w:szCs w:val="21"/>
      <w:shd w:val="clear" w:color="auto" w:fill="FFFFFF"/>
    </w:rPr>
  </w:style>
  <w:style w:type="character" w:customStyle="1" w:styleId="405">
    <w:name w:val="Table caption (62)_"/>
    <w:link w:val="159"/>
    <w:uiPriority w:val="0"/>
    <w:rPr>
      <w:spacing w:val="10"/>
      <w:sz w:val="10"/>
      <w:szCs w:val="10"/>
      <w:shd w:val="clear" w:color="auto" w:fill="FFFFFF"/>
    </w:rPr>
  </w:style>
  <w:style w:type="character" w:customStyle="1" w:styleId="406">
    <w:name w:val="Table caption (63)_"/>
    <w:link w:val="160"/>
    <w:uiPriority w:val="0"/>
    <w:rPr>
      <w:shd w:val="clear" w:color="auto" w:fill="FFFFFF"/>
    </w:rPr>
  </w:style>
  <w:style w:type="character" w:customStyle="1" w:styleId="407">
    <w:name w:val="Picture caption (5)_"/>
    <w:link w:val="161"/>
    <w:uiPriority w:val="0"/>
    <w:rPr>
      <w:i/>
      <w:iCs/>
      <w:sz w:val="16"/>
      <w:szCs w:val="16"/>
      <w:shd w:val="clear" w:color="auto" w:fill="FFFFFF"/>
    </w:rPr>
  </w:style>
  <w:style w:type="character" w:customStyle="1" w:styleId="408">
    <w:name w:val="Heading #4 (9)_"/>
    <w:link w:val="163"/>
    <w:uiPriority w:val="0"/>
    <w:rPr>
      <w:rFonts w:ascii="David" w:hAnsi="David"/>
      <w:spacing w:val="-10"/>
      <w:sz w:val="28"/>
      <w:szCs w:val="28"/>
      <w:shd w:val="clear" w:color="auto" w:fill="FFFFFF"/>
    </w:rPr>
  </w:style>
  <w:style w:type="character" w:customStyle="1" w:styleId="409">
    <w:name w:val="Table caption (64)_"/>
    <w:link w:val="164"/>
    <w:uiPriority w:val="0"/>
    <w:rPr>
      <w:i/>
      <w:iCs/>
      <w:shd w:val="clear" w:color="auto" w:fill="FFFFFF"/>
    </w:rPr>
  </w:style>
  <w:style w:type="character" w:customStyle="1" w:styleId="410">
    <w:name w:val="Table caption (65)_"/>
    <w:link w:val="165"/>
    <w:uiPriority w:val="0"/>
    <w:rPr>
      <w:rFonts w:ascii="Segoe UI" w:hAnsi="Segoe UI"/>
      <w:sz w:val="11"/>
      <w:szCs w:val="11"/>
      <w:shd w:val="clear" w:color="auto" w:fill="FFFFFF"/>
    </w:rPr>
  </w:style>
  <w:style w:type="character" w:customStyle="1" w:styleId="411">
    <w:name w:val="Table caption (66)_"/>
    <w:link w:val="166"/>
    <w:uiPriority w:val="0"/>
    <w:rPr>
      <w:rFonts w:ascii="Segoe UI" w:hAnsi="Segoe UI"/>
      <w:sz w:val="11"/>
      <w:szCs w:val="11"/>
      <w:shd w:val="clear" w:color="auto" w:fill="FFFFFF"/>
    </w:rPr>
  </w:style>
  <w:style w:type="character" w:customStyle="1" w:styleId="412">
    <w:name w:val="Table caption (67)_"/>
    <w:link w:val="167"/>
    <w:uiPriority w:val="0"/>
    <w:rPr>
      <w:rFonts w:ascii="Segoe UI" w:hAnsi="Segoe UI"/>
      <w:sz w:val="13"/>
      <w:szCs w:val="13"/>
      <w:shd w:val="clear" w:color="auto" w:fill="FFFFFF"/>
    </w:rPr>
  </w:style>
  <w:style w:type="character" w:customStyle="1" w:styleId="413">
    <w:name w:val="Body text (24)_"/>
    <w:link w:val="168"/>
    <w:locked/>
    <w:uiPriority w:val="0"/>
    <w:rPr>
      <w:shd w:val="clear" w:color="auto" w:fill="FFFFFF"/>
      <w:lang/>
    </w:rPr>
  </w:style>
  <w:style w:type="character" w:customStyle="1" w:styleId="414">
    <w:name w:val="Picture caption (6)_"/>
    <w:link w:val="169"/>
    <w:locked/>
    <w:uiPriority w:val="0"/>
    <w:rPr>
      <w:w w:val="120"/>
      <w:sz w:val="8"/>
      <w:szCs w:val="8"/>
      <w:shd w:val="clear" w:color="auto" w:fill="FFFFFF"/>
    </w:rPr>
  </w:style>
  <w:style w:type="character" w:customStyle="1" w:styleId="415">
    <w:name w:val="Body text (22) + 4.5 pt"/>
    <w:aliases w:val="Not Italic105"/>
    <w:uiPriority w:val="0"/>
    <w:rPr>
      <w:rFonts w:ascii="Corbel" w:hAnsi="Corbel" w:cs="Corbel"/>
      <w:w w:val="100"/>
      <w:sz w:val="9"/>
      <w:szCs w:val="9"/>
      <w:u w:val="none"/>
      <w:lang w:val="en-US" w:eastAsia="en-US" w:bidi="ar-SA"/>
    </w:rPr>
  </w:style>
  <w:style w:type="character" w:customStyle="1" w:styleId="416">
    <w:name w:val="Body text (22) + Times New Roman80"/>
    <w:aliases w:val="12 pt11,Bold42,Not Italic104"/>
    <w:uiPriority w:val="0"/>
    <w:rPr>
      <w:rFonts w:ascii="Times New Roman" w:hAnsi="Times New Roman" w:cs="Times New Roman"/>
      <w:b/>
      <w:bCs/>
      <w:w w:val="100"/>
      <w:sz w:val="24"/>
      <w:szCs w:val="24"/>
      <w:u w:val="none"/>
      <w:lang w:bidi="ar-SA"/>
    </w:rPr>
  </w:style>
  <w:style w:type="character" w:customStyle="1" w:styleId="417">
    <w:name w:val="Body text (22) + Times New Roman76"/>
    <w:aliases w:val="10 pt21,Bold40,Not Italic100,Spacing 19 pt"/>
    <w:uiPriority w:val="0"/>
    <w:rPr>
      <w:rFonts w:ascii="Times New Roman" w:hAnsi="Times New Roman" w:cs="Times New Roman"/>
      <w:b/>
      <w:bCs/>
      <w:spacing w:val="380"/>
      <w:w w:val="100"/>
      <w:sz w:val="20"/>
      <w:szCs w:val="20"/>
      <w:u w:val="none"/>
      <w:lang w:val="en-US" w:eastAsia="en-US" w:bidi="ar-SA"/>
    </w:rPr>
  </w:style>
  <w:style w:type="character" w:customStyle="1" w:styleId="418">
    <w:name w:val="Body text (22) + Times New Roman75"/>
    <w:aliases w:val="4 pt24,Not Italic99,Scale 120%"/>
    <w:uiPriority w:val="0"/>
    <w:rPr>
      <w:rFonts w:ascii="Times New Roman" w:hAnsi="Times New Roman" w:cs="Times New Roman"/>
      <w:w w:val="120"/>
      <w:sz w:val="8"/>
      <w:szCs w:val="8"/>
      <w:u w:val="none"/>
      <w:lang w:val="en-US" w:eastAsia="en-US" w:bidi="ar-SA"/>
    </w:rPr>
  </w:style>
  <w:style w:type="character" w:customStyle="1" w:styleId="419">
    <w:name w:val="Body text (22) + Times New Roman74"/>
    <w:aliases w:val="9.5 pt,Not Italic98"/>
    <w:uiPriority w:val="0"/>
    <w:rPr>
      <w:rFonts w:ascii="Times New Roman" w:hAnsi="Times New Roman" w:cs="Times New Roman"/>
      <w:w w:val="100"/>
      <w:sz w:val="19"/>
      <w:szCs w:val="19"/>
      <w:u w:val="none"/>
      <w:lang w:bidi="ar-SA"/>
    </w:rPr>
  </w:style>
  <w:style w:type="character" w:customStyle="1" w:styleId="420">
    <w:name w:val="Body text (22) + Times New Roman73"/>
    <w:aliases w:val="25 pt,Bold39,Not Italic97"/>
    <w:uiPriority w:val="0"/>
    <w:rPr>
      <w:rFonts w:ascii="Times New Roman" w:hAnsi="Times New Roman" w:cs="Times New Roman"/>
      <w:b/>
      <w:bCs/>
      <w:w w:val="100"/>
      <w:sz w:val="50"/>
      <w:szCs w:val="50"/>
      <w:u w:val="none"/>
      <w:lang w:bidi="ar-SA"/>
    </w:rPr>
  </w:style>
  <w:style w:type="character" w:customStyle="1" w:styleId="421">
    <w:name w:val="Body text (22) + Times New Roman72"/>
    <w:aliases w:val="4 pt23,Bold38,Not Italic96,Spacing 1 pt13,Scale 120%2"/>
    <w:uiPriority w:val="0"/>
    <w:rPr>
      <w:rFonts w:ascii="Times New Roman" w:hAnsi="Times New Roman" w:cs="Times New Roman"/>
      <w:b/>
      <w:bCs/>
      <w:spacing w:val="20"/>
      <w:w w:val="120"/>
      <w:sz w:val="8"/>
      <w:szCs w:val="8"/>
      <w:u w:val="none"/>
      <w:lang w:bidi="ar-SA"/>
    </w:rPr>
  </w:style>
  <w:style w:type="character" w:customStyle="1" w:styleId="422">
    <w:name w:val="Body text (22) + 12 pt1"/>
    <w:aliases w:val="Not Italic95"/>
    <w:uiPriority w:val="0"/>
    <w:rPr>
      <w:rFonts w:ascii="Corbel" w:hAnsi="Corbel" w:cs="Corbel"/>
      <w:w w:val="100"/>
      <w:sz w:val="24"/>
      <w:szCs w:val="24"/>
      <w:u w:val="none"/>
      <w:lang w:bidi="ar-SA"/>
    </w:rPr>
  </w:style>
  <w:style w:type="character" w:customStyle="1" w:styleId="423">
    <w:name w:val="Body text (22) + Courier New13"/>
    <w:aliases w:val="4 pt22,Spacing 0 pt20"/>
    <w:uiPriority w:val="0"/>
    <w:rPr>
      <w:rFonts w:ascii="Courier New" w:hAnsi="Courier New" w:cs="Courier New"/>
      <w:spacing w:val="-10"/>
      <w:w w:val="100"/>
      <w:sz w:val="8"/>
      <w:szCs w:val="8"/>
      <w:u w:val="none"/>
      <w:lang w:bidi="ar-SA"/>
    </w:rPr>
  </w:style>
  <w:style w:type="character" w:customStyle="1" w:styleId="424">
    <w:name w:val="Body text (22) + Segoe UI11"/>
    <w:aliases w:val="10 pt20,Not Italic94"/>
    <w:uiPriority w:val="0"/>
    <w:rPr>
      <w:rFonts w:ascii="Segoe UI" w:hAnsi="Segoe UI" w:cs="Segoe UI"/>
      <w:w w:val="100"/>
      <w:sz w:val="20"/>
      <w:szCs w:val="20"/>
      <w:u w:val="none"/>
      <w:lang w:bidi="ar-SA"/>
    </w:rPr>
  </w:style>
  <w:style w:type="character" w:customStyle="1" w:styleId="425">
    <w:name w:val="Body text (22) + Courier New12"/>
    <w:aliases w:val="12 pt9,Not Italic93"/>
    <w:uiPriority w:val="0"/>
    <w:rPr>
      <w:rFonts w:ascii="Courier New" w:hAnsi="Courier New" w:cs="Courier New"/>
      <w:w w:val="100"/>
      <w:sz w:val="24"/>
      <w:szCs w:val="24"/>
      <w:u w:val="none"/>
      <w:lang w:bidi="ar-SA"/>
    </w:rPr>
  </w:style>
  <w:style w:type="character" w:customStyle="1" w:styleId="426">
    <w:name w:val="Body text (22) + Times New Roman71"/>
    <w:aliases w:val="4 pt21,Not Italic92"/>
    <w:uiPriority w:val="0"/>
    <w:rPr>
      <w:rFonts w:ascii="Times New Roman" w:hAnsi="Times New Roman" w:cs="Times New Roman"/>
      <w:spacing w:val="0"/>
      <w:w w:val="100"/>
      <w:sz w:val="8"/>
      <w:szCs w:val="8"/>
      <w:u w:val="none"/>
      <w:lang w:bidi="ar-SA"/>
    </w:rPr>
  </w:style>
  <w:style w:type="character" w:customStyle="1" w:styleId="427">
    <w:name w:val="Body text (22) + Times New Roman70"/>
    <w:aliases w:val="10 pt19,Bold37,Not Italic91,Spacing 1 pt12"/>
    <w:uiPriority w:val="0"/>
    <w:rPr>
      <w:rFonts w:ascii="Times New Roman" w:hAnsi="Times New Roman" w:cs="Times New Roman"/>
      <w:b/>
      <w:bCs/>
      <w:spacing w:val="20"/>
      <w:w w:val="100"/>
      <w:sz w:val="20"/>
      <w:szCs w:val="20"/>
      <w:u w:val="none"/>
      <w:lang w:bidi="ar-SA"/>
    </w:rPr>
  </w:style>
  <w:style w:type="character" w:customStyle="1" w:styleId="428">
    <w:name w:val="Body text (22) + Times New Roman69"/>
    <w:aliases w:val="10 pt18,Not Italic90"/>
    <w:uiPriority w:val="0"/>
    <w:rPr>
      <w:rFonts w:ascii="Times New Roman" w:hAnsi="Times New Roman" w:cs="Times New Roman"/>
      <w:w w:val="100"/>
      <w:sz w:val="20"/>
      <w:szCs w:val="20"/>
      <w:u w:val="none"/>
      <w:lang w:bidi="ar-SA"/>
    </w:rPr>
  </w:style>
  <w:style w:type="character" w:customStyle="1" w:styleId="429">
    <w:name w:val="Body text (22) + Times New Roman68"/>
    <w:aliases w:val="10 pt17,Bold36,Not Italic89,Spacing 6 pt"/>
    <w:uiPriority w:val="0"/>
    <w:rPr>
      <w:rFonts w:ascii="Times New Roman" w:hAnsi="Times New Roman" w:cs="Times New Roman"/>
      <w:b/>
      <w:bCs/>
      <w:spacing w:val="130"/>
      <w:w w:val="100"/>
      <w:sz w:val="20"/>
      <w:szCs w:val="20"/>
      <w:u w:val="none"/>
      <w:lang w:bidi="ar-SA"/>
    </w:rPr>
  </w:style>
  <w:style w:type="character" w:customStyle="1" w:styleId="430">
    <w:name w:val="Body text (22) + Times New Roman67"/>
    <w:aliases w:val="8.5 pt,Bold35"/>
    <w:uiPriority w:val="0"/>
    <w:rPr>
      <w:rFonts w:ascii="Times New Roman" w:hAnsi="Times New Roman" w:cs="Times New Roman"/>
      <w:b/>
      <w:bCs/>
      <w:w w:val="100"/>
      <w:sz w:val="17"/>
      <w:szCs w:val="17"/>
      <w:u w:val="none"/>
      <w:lang w:bidi="ar-SA"/>
    </w:rPr>
  </w:style>
  <w:style w:type="character" w:customStyle="1" w:styleId="431">
    <w:name w:val="Body text (22) + Times New Roman66"/>
    <w:aliases w:val="10 pt16,Bold34,Not Italic88,Spacing 9 pt"/>
    <w:uiPriority w:val="0"/>
    <w:rPr>
      <w:rFonts w:ascii="Times New Roman" w:hAnsi="Times New Roman" w:cs="Times New Roman"/>
      <w:b/>
      <w:bCs/>
      <w:spacing w:val="190"/>
      <w:w w:val="100"/>
      <w:sz w:val="20"/>
      <w:szCs w:val="20"/>
      <w:u w:val="none"/>
      <w:lang w:bidi="ar-SA"/>
    </w:rPr>
  </w:style>
  <w:style w:type="character" w:customStyle="1" w:styleId="432">
    <w:name w:val="Body text (22) + Times New Roman65"/>
    <w:aliases w:val="10 pt15,Not Italic87"/>
    <w:uiPriority w:val="0"/>
    <w:rPr>
      <w:rFonts w:ascii="Times New Roman" w:hAnsi="Times New Roman" w:cs="Times New Roman"/>
      <w:w w:val="100"/>
      <w:sz w:val="20"/>
      <w:szCs w:val="20"/>
      <w:u w:val="none"/>
      <w:lang w:bidi="ar-SA"/>
    </w:rPr>
  </w:style>
  <w:style w:type="character" w:customStyle="1" w:styleId="433">
    <w:name w:val="Body text (22) + Segoe UI10"/>
    <w:aliases w:val="Not Italic85"/>
    <w:uiPriority w:val="0"/>
    <w:rPr>
      <w:rFonts w:ascii="Segoe UI" w:hAnsi="Segoe UI" w:cs="Segoe UI"/>
      <w:w w:val="100"/>
      <w:sz w:val="13"/>
      <w:szCs w:val="13"/>
      <w:u w:val="none"/>
      <w:lang w:bidi="ar-SA"/>
    </w:rPr>
  </w:style>
  <w:style w:type="character" w:customStyle="1" w:styleId="434">
    <w:name w:val="Body text (22) + Times New Roman63"/>
    <w:aliases w:val="10 pt13,Bold32,Not Italic83,Spacing 15 pt"/>
    <w:uiPriority w:val="0"/>
    <w:rPr>
      <w:rFonts w:ascii="Times New Roman" w:hAnsi="Times New Roman" w:cs="Times New Roman"/>
      <w:b/>
      <w:bCs/>
      <w:spacing w:val="300"/>
      <w:w w:val="100"/>
      <w:sz w:val="20"/>
      <w:szCs w:val="20"/>
      <w:u w:val="none"/>
      <w:lang w:bidi="ar-SA"/>
    </w:rPr>
  </w:style>
  <w:style w:type="character" w:customStyle="1" w:styleId="435">
    <w:name w:val="Body text (22) + Courier New11"/>
    <w:aliases w:val="10 pt12,Not Italic82"/>
    <w:uiPriority w:val="0"/>
    <w:rPr>
      <w:rFonts w:ascii="Courier New" w:hAnsi="Courier New" w:cs="Courier New"/>
      <w:w w:val="100"/>
      <w:sz w:val="20"/>
      <w:szCs w:val="20"/>
      <w:u w:val="none"/>
      <w:lang w:bidi="ar-SA"/>
    </w:rPr>
  </w:style>
  <w:style w:type="character" w:customStyle="1" w:styleId="436">
    <w:name w:val="Body text (22) + Times New Roman62"/>
    <w:aliases w:val="9.5 pt6,Not Italic81,Spacing 0 pt19"/>
    <w:uiPriority w:val="0"/>
    <w:rPr>
      <w:rFonts w:ascii="Times New Roman" w:hAnsi="Times New Roman" w:cs="Times New Roman"/>
      <w:spacing w:val="10"/>
      <w:w w:val="100"/>
      <w:sz w:val="19"/>
      <w:szCs w:val="19"/>
      <w:u w:val="none"/>
      <w:lang w:bidi="ar-SA"/>
    </w:rPr>
  </w:style>
  <w:style w:type="character" w:customStyle="1" w:styleId="437">
    <w:name w:val="Body text (22) + Times New Roman61"/>
    <w:aliases w:val="9.5 pt5,Not Italic80,Spacing 0 pt18"/>
    <w:uiPriority w:val="0"/>
    <w:rPr>
      <w:rFonts w:ascii="Times New Roman" w:hAnsi="Times New Roman" w:cs="Times New Roman"/>
      <w:spacing w:val="10"/>
      <w:w w:val="100"/>
      <w:sz w:val="19"/>
      <w:szCs w:val="19"/>
      <w:u w:val="none"/>
      <w:lang w:bidi="ar-SA"/>
    </w:rPr>
  </w:style>
  <w:style w:type="character" w:customStyle="1" w:styleId="438">
    <w:name w:val="Body text (22) + 9 pt"/>
    <w:aliases w:val="Not Italic79,Spacing 0 pt17"/>
    <w:uiPriority w:val="0"/>
    <w:rPr>
      <w:rFonts w:ascii="Corbel" w:hAnsi="Corbel" w:cs="Corbel"/>
      <w:spacing w:val="10"/>
      <w:w w:val="100"/>
      <w:sz w:val="18"/>
      <w:szCs w:val="18"/>
      <w:u w:val="none"/>
      <w:lang w:bidi="ar-SA"/>
    </w:rPr>
  </w:style>
  <w:style w:type="character" w:customStyle="1" w:styleId="439">
    <w:name w:val="Body text (22) + Times New Roman60"/>
    <w:aliases w:val="11.5 pt,Bold31,Not Italic78"/>
    <w:uiPriority w:val="0"/>
    <w:rPr>
      <w:rFonts w:ascii="Times New Roman" w:hAnsi="Times New Roman" w:cs="Times New Roman"/>
      <w:b/>
      <w:bCs/>
      <w:w w:val="100"/>
      <w:sz w:val="23"/>
      <w:szCs w:val="23"/>
      <w:u w:val="none"/>
      <w:lang w:bidi="ar-SA"/>
    </w:rPr>
  </w:style>
  <w:style w:type="character" w:customStyle="1" w:styleId="440">
    <w:name w:val="Body text (22) + Times New Roman59"/>
    <w:aliases w:val="9.5 pt4"/>
    <w:uiPriority w:val="0"/>
    <w:rPr>
      <w:rFonts w:ascii="Times New Roman" w:hAnsi="Times New Roman" w:cs="Times New Roman"/>
      <w:w w:val="100"/>
      <w:sz w:val="19"/>
      <w:szCs w:val="19"/>
      <w:u w:val="none"/>
      <w:lang w:bidi="ar-SA"/>
    </w:rPr>
  </w:style>
  <w:style w:type="character" w:customStyle="1" w:styleId="441">
    <w:name w:val="Body text (22) + Courier New10"/>
    <w:aliases w:val="10 pt11,Spacing -2 pt"/>
    <w:uiPriority w:val="0"/>
    <w:rPr>
      <w:rFonts w:ascii="Courier New" w:hAnsi="Courier New" w:cs="Courier New"/>
      <w:spacing w:val="-40"/>
      <w:w w:val="100"/>
      <w:sz w:val="20"/>
      <w:szCs w:val="20"/>
      <w:u w:val="none"/>
      <w:lang w:bidi="ar-SA"/>
    </w:rPr>
  </w:style>
  <w:style w:type="character" w:customStyle="1" w:styleId="442">
    <w:name w:val="Body text (22) + Times New Roman57"/>
    <w:aliases w:val="4 pt19,Not Italic76,Body text (22) + Lucida Sans Unicode2"/>
    <w:uiPriority w:val="0"/>
    <w:rPr>
      <w:rFonts w:ascii="Times New Roman" w:hAnsi="Times New Roman" w:cs="Times New Roman"/>
      <w:w w:val="100"/>
      <w:sz w:val="8"/>
      <w:szCs w:val="8"/>
      <w:u w:val="none"/>
      <w:lang w:bidi="ar-SA"/>
    </w:rPr>
  </w:style>
  <w:style w:type="character" w:customStyle="1" w:styleId="443">
    <w:name w:val="Body text (22) + Courier New9"/>
    <w:aliases w:val="10 pt10,Not Italic75,Spacing -2 pt2"/>
    <w:uiPriority w:val="0"/>
    <w:rPr>
      <w:rFonts w:ascii="Courier New" w:hAnsi="Courier New" w:cs="Courier New"/>
      <w:spacing w:val="-40"/>
      <w:w w:val="100"/>
      <w:sz w:val="20"/>
      <w:szCs w:val="20"/>
      <w:u w:val="none"/>
      <w:lang w:bidi="ar-SA"/>
    </w:rPr>
  </w:style>
  <w:style w:type="character" w:customStyle="1" w:styleId="444">
    <w:name w:val="Body text (22) + David3"/>
    <w:aliases w:val="11 pt5,Not Italic74"/>
    <w:uiPriority w:val="0"/>
    <w:rPr>
      <w:rFonts w:ascii="David" w:hAnsi="David" w:cs="David"/>
      <w:w w:val="100"/>
      <w:sz w:val="22"/>
      <w:szCs w:val="22"/>
      <w:u w:val="none"/>
      <w:lang w:bidi="ar-SA"/>
    </w:rPr>
  </w:style>
  <w:style w:type="character" w:customStyle="1" w:styleId="445">
    <w:name w:val="Body text (22) + Times New Roman54"/>
    <w:aliases w:val="4 pt18,Not Italic72,Spacing 2 pt8"/>
    <w:uiPriority w:val="0"/>
    <w:rPr>
      <w:rFonts w:ascii="Times New Roman" w:hAnsi="Times New Roman" w:cs="Times New Roman"/>
      <w:spacing w:val="50"/>
      <w:w w:val="100"/>
      <w:sz w:val="8"/>
      <w:szCs w:val="8"/>
      <w:u w:val="none"/>
      <w:lang w:bidi="ar-SA"/>
    </w:rPr>
  </w:style>
  <w:style w:type="character" w:customStyle="1" w:styleId="446">
    <w:name w:val="Body text (22) + Times New Roman53"/>
    <w:aliases w:val="12 pt8,Bold29,Not Italic71"/>
    <w:uiPriority w:val="0"/>
    <w:rPr>
      <w:rFonts w:ascii="Times New Roman" w:hAnsi="Times New Roman" w:cs="Times New Roman"/>
      <w:b/>
      <w:bCs/>
      <w:w w:val="100"/>
      <w:sz w:val="24"/>
      <w:szCs w:val="24"/>
      <w:u w:val="none"/>
      <w:lang w:bidi="ar-SA"/>
    </w:rPr>
  </w:style>
  <w:style w:type="character" w:customStyle="1" w:styleId="447">
    <w:name w:val="Body text (22) + Times New Roman52"/>
    <w:aliases w:val="4 pt17,Not Italic70"/>
    <w:uiPriority w:val="0"/>
    <w:rPr>
      <w:rFonts w:ascii="Times New Roman" w:hAnsi="Times New Roman" w:cs="Times New Roman"/>
      <w:w w:val="100"/>
      <w:sz w:val="8"/>
      <w:szCs w:val="8"/>
      <w:u w:val="none"/>
      <w:lang w:bidi="ar-SA"/>
    </w:rPr>
  </w:style>
  <w:style w:type="character" w:customStyle="1" w:styleId="448">
    <w:name w:val="Table caption (3) + Spacing 1 pt"/>
    <w:uiPriority w:val="0"/>
    <w:rPr>
      <w:rFonts w:ascii="Times New Roman" w:hAnsi="Times New Roman" w:cs="Times New Roman"/>
      <w:b/>
      <w:bCs/>
      <w:spacing w:val="20"/>
      <w:sz w:val="20"/>
      <w:szCs w:val="20"/>
      <w:u w:val="none"/>
      <w:lang w:val="en-US" w:eastAsia="en-US"/>
    </w:rPr>
  </w:style>
  <w:style w:type="character" w:customStyle="1" w:styleId="449">
    <w:name w:val="Body text (22) + Times New Roman50"/>
    <w:aliases w:val="12 pt7,Bold28,Not Italic68"/>
    <w:uiPriority w:val="0"/>
    <w:rPr>
      <w:rFonts w:ascii="Times New Roman" w:hAnsi="Times New Roman" w:cs="Times New Roman"/>
      <w:b/>
      <w:bCs/>
      <w:w w:val="100"/>
      <w:sz w:val="24"/>
      <w:szCs w:val="24"/>
      <w:u w:val="none"/>
      <w:lang w:bidi="ar-SA"/>
    </w:rPr>
  </w:style>
  <w:style w:type="character" w:customStyle="1" w:styleId="450">
    <w:name w:val="Body text (22) + Times New Roman49"/>
    <w:aliases w:val="11 pt4,Not Italic67"/>
    <w:uiPriority w:val="0"/>
    <w:rPr>
      <w:rFonts w:ascii="Times New Roman" w:hAnsi="Times New Roman" w:cs="Times New Roman"/>
      <w:w w:val="100"/>
      <w:sz w:val="22"/>
      <w:szCs w:val="22"/>
      <w:u w:val="none"/>
      <w:lang w:bidi="ar-SA"/>
    </w:rPr>
  </w:style>
  <w:style w:type="character" w:customStyle="1" w:styleId="451">
    <w:name w:val="Body text (22) + Times New Roman48"/>
    <w:aliases w:val="12 pt6,Spacing 0 pt15"/>
    <w:uiPriority w:val="0"/>
    <w:rPr>
      <w:rFonts w:ascii="Times New Roman" w:hAnsi="Times New Roman" w:cs="Times New Roman"/>
      <w:spacing w:val="-10"/>
      <w:w w:val="100"/>
      <w:sz w:val="24"/>
      <w:szCs w:val="24"/>
      <w:u w:val="none"/>
      <w:lang w:bidi="ar-SA"/>
    </w:rPr>
  </w:style>
  <w:style w:type="character" w:customStyle="1" w:styleId="452">
    <w:name w:val="Body text (22) + Times New Roman47"/>
    <w:aliases w:val="10.5 pt1,Bold27"/>
    <w:uiPriority w:val="0"/>
    <w:rPr>
      <w:rFonts w:ascii="Times New Roman" w:hAnsi="Times New Roman" w:cs="Times New Roman"/>
      <w:b/>
      <w:bCs/>
      <w:w w:val="100"/>
      <w:sz w:val="21"/>
      <w:szCs w:val="21"/>
      <w:u w:val="none"/>
      <w:lang w:bidi="ar-SA"/>
    </w:rPr>
  </w:style>
  <w:style w:type="character" w:customStyle="1" w:styleId="453">
    <w:name w:val="Body text (22) + Times New Roman46"/>
    <w:aliases w:val="19 pt,Bold26,Not Italic66,Spacing 0 pt14"/>
    <w:uiPriority w:val="0"/>
    <w:rPr>
      <w:rFonts w:ascii="Times New Roman" w:hAnsi="Times New Roman" w:cs="Times New Roman"/>
      <w:b/>
      <w:bCs/>
      <w:spacing w:val="-10"/>
      <w:w w:val="100"/>
      <w:sz w:val="38"/>
      <w:szCs w:val="38"/>
      <w:u w:val="none"/>
      <w:lang w:bidi="ar-SA"/>
    </w:rPr>
  </w:style>
  <w:style w:type="character" w:customStyle="1" w:styleId="454">
    <w:name w:val="Body text (22) + Times New Roman45"/>
    <w:aliases w:val="10 pt9"/>
    <w:uiPriority w:val="0"/>
    <w:rPr>
      <w:rFonts w:ascii="Times New Roman" w:hAnsi="Times New Roman" w:cs="Times New Roman"/>
      <w:w w:val="100"/>
      <w:sz w:val="20"/>
      <w:szCs w:val="20"/>
      <w:u w:val="none"/>
      <w:lang w:bidi="ar-SA"/>
    </w:rPr>
  </w:style>
  <w:style w:type="character" w:customStyle="1" w:styleId="455">
    <w:name w:val="Body text (22) + Times New Roman44"/>
    <w:aliases w:val="11.5 pt2,Not Italic64"/>
    <w:uiPriority w:val="0"/>
    <w:rPr>
      <w:rFonts w:ascii="Times New Roman" w:hAnsi="Times New Roman" w:cs="Times New Roman"/>
      <w:w w:val="100"/>
      <w:sz w:val="23"/>
      <w:szCs w:val="23"/>
      <w:u w:val="none"/>
      <w:lang w:bidi="ar-SA"/>
    </w:rPr>
  </w:style>
  <w:style w:type="character" w:customStyle="1" w:styleId="456">
    <w:name w:val="Body text (22) + David2"/>
    <w:aliases w:val="4 pt15"/>
    <w:uiPriority w:val="0"/>
    <w:rPr>
      <w:rFonts w:ascii="David" w:hAnsi="David" w:cs="David"/>
      <w:w w:val="100"/>
      <w:sz w:val="8"/>
      <w:szCs w:val="8"/>
      <w:u w:val="none"/>
      <w:lang w:bidi="ar-SA"/>
    </w:rPr>
  </w:style>
  <w:style w:type="character" w:customStyle="1" w:styleId="457">
    <w:name w:val="Body text (22) + 10 pt"/>
    <w:aliases w:val="Not Italic63,Spacing 3 pt4"/>
    <w:uiPriority w:val="0"/>
    <w:rPr>
      <w:rFonts w:ascii="Corbel" w:hAnsi="Corbel" w:cs="Corbel"/>
      <w:spacing w:val="70"/>
      <w:w w:val="100"/>
      <w:sz w:val="20"/>
      <w:szCs w:val="20"/>
      <w:u w:val="none"/>
      <w:lang w:bidi="ar-SA"/>
    </w:rPr>
  </w:style>
  <w:style w:type="character" w:customStyle="1" w:styleId="458">
    <w:name w:val="Body text (22) + Times New Roman42"/>
    <w:aliases w:val="5 pt2,Not Italic61,Spacing 0 pt13"/>
    <w:uiPriority w:val="0"/>
    <w:rPr>
      <w:rFonts w:ascii="Times New Roman" w:hAnsi="Times New Roman" w:cs="Times New Roman"/>
      <w:spacing w:val="10"/>
      <w:w w:val="100"/>
      <w:sz w:val="10"/>
      <w:szCs w:val="10"/>
      <w:u w:val="none"/>
      <w:lang w:bidi="ar-SA"/>
    </w:rPr>
  </w:style>
  <w:style w:type="character" w:customStyle="1" w:styleId="459">
    <w:name w:val="Body text (22) + Courier New6"/>
    <w:aliases w:val="4.5 pt3,Not Italic59,31 pt"/>
    <w:uiPriority w:val="0"/>
    <w:rPr>
      <w:rFonts w:ascii="Courier New" w:hAnsi="Courier New" w:cs="Courier New"/>
      <w:w w:val="100"/>
      <w:sz w:val="9"/>
      <w:szCs w:val="9"/>
      <w:u w:val="none"/>
      <w:lang w:bidi="ar-SA"/>
    </w:rPr>
  </w:style>
  <w:style w:type="character" w:customStyle="1" w:styleId="460">
    <w:name w:val="Body text (22) + Times New Roman41"/>
    <w:aliases w:val="11 pt3,Bold24,Not Italic58"/>
    <w:uiPriority w:val="0"/>
    <w:rPr>
      <w:rFonts w:ascii="Times New Roman" w:hAnsi="Times New Roman" w:cs="Times New Roman"/>
      <w:b/>
      <w:bCs/>
      <w:w w:val="100"/>
      <w:sz w:val="22"/>
      <w:szCs w:val="22"/>
      <w:u w:val="none"/>
      <w:lang w:bidi="ar-SA"/>
    </w:rPr>
  </w:style>
  <w:style w:type="character" w:customStyle="1" w:styleId="461">
    <w:name w:val="Body text (22) + Times New Roman40"/>
    <w:aliases w:val="11 pt2,Bold23,Not Italic57,Spacing 2 pt7"/>
    <w:uiPriority w:val="0"/>
    <w:rPr>
      <w:rFonts w:ascii="Times New Roman" w:hAnsi="Times New Roman" w:cs="Times New Roman"/>
      <w:b/>
      <w:bCs/>
      <w:spacing w:val="40"/>
      <w:w w:val="100"/>
      <w:sz w:val="22"/>
      <w:szCs w:val="22"/>
      <w:u w:val="none"/>
      <w:lang w:bidi="ar-SA"/>
    </w:rPr>
  </w:style>
  <w:style w:type="character" w:customStyle="1" w:styleId="462">
    <w:name w:val="Body text (22) + Courier New5"/>
    <w:aliases w:val="4.5 pt2,Body text (22) + Lucida Sans Unicode1"/>
    <w:uiPriority w:val="0"/>
    <w:rPr>
      <w:rFonts w:ascii="Courier New" w:hAnsi="Courier New" w:cs="Courier New"/>
      <w:w w:val="100"/>
      <w:sz w:val="9"/>
      <w:szCs w:val="9"/>
      <w:u w:val="none"/>
      <w:lang w:bidi="ar-SA"/>
    </w:rPr>
  </w:style>
  <w:style w:type="character" w:customStyle="1" w:styleId="463">
    <w:name w:val="Body text (22) + Times New Roman39"/>
    <w:aliases w:val="7 pt,Spacing 1 pt8"/>
    <w:uiPriority w:val="0"/>
    <w:rPr>
      <w:rFonts w:ascii="Times New Roman" w:hAnsi="Times New Roman" w:cs="Times New Roman"/>
      <w:spacing w:val="30"/>
      <w:w w:val="100"/>
      <w:sz w:val="14"/>
      <w:szCs w:val="14"/>
      <w:u w:val="none"/>
      <w:lang w:bidi="ar-SA"/>
    </w:rPr>
  </w:style>
  <w:style w:type="character" w:customStyle="1" w:styleId="464">
    <w:name w:val="Body text (22) + Segoe UI8"/>
    <w:aliases w:val="9 pt6,Not Italic54,Spacing 2 pt6,Spacing -1 pt3"/>
    <w:uiPriority w:val="0"/>
    <w:rPr>
      <w:rFonts w:ascii="Segoe UI" w:hAnsi="Segoe UI" w:cs="Segoe UI"/>
      <w:spacing w:val="50"/>
      <w:w w:val="100"/>
      <w:sz w:val="18"/>
      <w:szCs w:val="18"/>
      <w:u w:val="none"/>
      <w:lang w:bidi="ar-SA"/>
    </w:rPr>
  </w:style>
  <w:style w:type="character" w:customStyle="1" w:styleId="465">
    <w:name w:val="Body text (22) + Segoe UI7"/>
    <w:aliases w:val="9 pt5,Not Italic53"/>
    <w:uiPriority w:val="0"/>
    <w:rPr>
      <w:rFonts w:ascii="Segoe UI" w:hAnsi="Segoe UI" w:cs="Segoe UI"/>
      <w:w w:val="100"/>
      <w:sz w:val="18"/>
      <w:szCs w:val="18"/>
      <w:u w:val="none"/>
      <w:lang w:val="en-US" w:eastAsia="en-US" w:bidi="ar-SA"/>
    </w:rPr>
  </w:style>
  <w:style w:type="character" w:customStyle="1" w:styleId="466">
    <w:name w:val="Body text (22) + Times New Roman38"/>
    <w:aliases w:val="7 pt4,Not Italic52,Spacing 0 pt12"/>
    <w:uiPriority w:val="0"/>
    <w:rPr>
      <w:rFonts w:ascii="Times New Roman" w:hAnsi="Times New Roman" w:cs="Times New Roman"/>
      <w:spacing w:val="10"/>
      <w:w w:val="100"/>
      <w:sz w:val="14"/>
      <w:szCs w:val="14"/>
      <w:u w:val="none"/>
      <w:lang w:bidi="ar-SA"/>
    </w:rPr>
  </w:style>
  <w:style w:type="character" w:customStyle="1" w:styleId="467">
    <w:name w:val="Body text (22) + Times New Roman37"/>
    <w:aliases w:val="9.5 pt3,Bold22,Not Italic51"/>
    <w:uiPriority w:val="0"/>
    <w:rPr>
      <w:rFonts w:ascii="Times New Roman" w:hAnsi="Times New Roman" w:cs="Times New Roman"/>
      <w:b/>
      <w:bCs/>
      <w:w w:val="100"/>
      <w:sz w:val="19"/>
      <w:szCs w:val="19"/>
      <w:u w:val="none"/>
      <w:lang w:bidi="ar-SA"/>
    </w:rPr>
  </w:style>
  <w:style w:type="character" w:customStyle="1" w:styleId="468">
    <w:name w:val="Body text (22) + Times New Roman36"/>
    <w:aliases w:val="9.5 pt2,Bold21,Not Italic50,Spacing 2 pt5"/>
    <w:uiPriority w:val="0"/>
    <w:rPr>
      <w:rFonts w:ascii="Times New Roman" w:hAnsi="Times New Roman" w:cs="Times New Roman"/>
      <w:b/>
      <w:bCs/>
      <w:spacing w:val="40"/>
      <w:w w:val="100"/>
      <w:sz w:val="19"/>
      <w:szCs w:val="19"/>
      <w:u w:val="none"/>
      <w:lang w:bidi="ar-SA"/>
    </w:rPr>
  </w:style>
  <w:style w:type="character" w:customStyle="1" w:styleId="469">
    <w:name w:val="Body text (22) + Times New Roman35"/>
    <w:aliases w:val="10 pt8,Bold20,Not Italic49,Spacing 2 pt4"/>
    <w:uiPriority w:val="0"/>
    <w:rPr>
      <w:rFonts w:ascii="Times New Roman" w:hAnsi="Times New Roman" w:cs="Times New Roman"/>
      <w:b/>
      <w:bCs/>
      <w:spacing w:val="50"/>
      <w:w w:val="100"/>
      <w:sz w:val="20"/>
      <w:szCs w:val="20"/>
      <w:u w:val="none"/>
      <w:lang w:bidi="ar-SA"/>
    </w:rPr>
  </w:style>
  <w:style w:type="character" w:customStyle="1" w:styleId="470">
    <w:name w:val="Body text (22) + 10 pt1"/>
    <w:aliases w:val="Not Italic48"/>
    <w:uiPriority w:val="0"/>
    <w:rPr>
      <w:rFonts w:ascii="Corbel" w:hAnsi="Corbel" w:cs="Corbel"/>
      <w:w w:val="100"/>
      <w:sz w:val="20"/>
      <w:szCs w:val="20"/>
      <w:u w:val="none"/>
      <w:lang w:bidi="ar-SA"/>
    </w:rPr>
  </w:style>
  <w:style w:type="character" w:customStyle="1" w:styleId="471">
    <w:name w:val="Body text (22) + 6 pt"/>
    <w:aliases w:val="Not Italic47"/>
    <w:uiPriority w:val="0"/>
    <w:rPr>
      <w:rFonts w:ascii="Corbel" w:hAnsi="Corbel" w:cs="Corbel"/>
      <w:w w:val="100"/>
      <w:sz w:val="12"/>
      <w:szCs w:val="12"/>
      <w:u w:val="none"/>
      <w:lang w:bidi="ar-SA"/>
    </w:rPr>
  </w:style>
  <w:style w:type="character" w:customStyle="1" w:styleId="472">
    <w:name w:val="Body text (22) + Segoe UI6"/>
    <w:aliases w:val="8.5 pt1,Bold19,Not Italic46"/>
    <w:uiPriority w:val="0"/>
    <w:rPr>
      <w:rFonts w:ascii="Segoe UI" w:hAnsi="Segoe UI" w:cs="Segoe UI"/>
      <w:b/>
      <w:bCs/>
      <w:w w:val="100"/>
      <w:sz w:val="17"/>
      <w:szCs w:val="17"/>
      <w:u w:val="none"/>
      <w:lang w:bidi="ar-SA"/>
    </w:rPr>
  </w:style>
  <w:style w:type="character" w:customStyle="1" w:styleId="473">
    <w:name w:val="Body text (22) + 8.5 pt2"/>
    <w:aliases w:val="Not Italic45"/>
    <w:uiPriority w:val="0"/>
    <w:rPr>
      <w:rFonts w:ascii="Corbel" w:hAnsi="Corbel" w:cs="Corbel"/>
      <w:w w:val="100"/>
      <w:sz w:val="17"/>
      <w:szCs w:val="17"/>
      <w:u w:val="none"/>
      <w:lang w:bidi="ar-SA"/>
    </w:rPr>
  </w:style>
  <w:style w:type="character" w:customStyle="1" w:styleId="474">
    <w:name w:val="Picture caption (7)_"/>
    <w:link w:val="171"/>
    <w:locked/>
    <w:uiPriority w:val="0"/>
    <w:rPr>
      <w:i/>
      <w:iCs/>
      <w:sz w:val="19"/>
      <w:szCs w:val="19"/>
      <w:shd w:val="clear" w:color="auto" w:fill="FFFFFF"/>
    </w:rPr>
  </w:style>
  <w:style w:type="character" w:customStyle="1" w:styleId="475">
    <w:name w:val="Picture caption (8)_"/>
    <w:link w:val="172"/>
    <w:locked/>
    <w:uiPriority w:val="0"/>
    <w:rPr>
      <w:b/>
      <w:bCs/>
      <w:spacing w:val="-60"/>
      <w:sz w:val="40"/>
      <w:szCs w:val="40"/>
      <w:shd w:val="clear" w:color="auto" w:fill="FFFFFF"/>
    </w:rPr>
  </w:style>
  <w:style w:type="character" w:customStyle="1" w:styleId="476">
    <w:name w:val="Body text (22) + Times New Roman33"/>
    <w:aliases w:val="11 pt1,Not Italic44,Spacing 1 pt6"/>
    <w:uiPriority w:val="0"/>
    <w:rPr>
      <w:rFonts w:ascii="Times New Roman" w:hAnsi="Times New Roman" w:cs="Times New Roman"/>
      <w:spacing w:val="20"/>
      <w:w w:val="100"/>
      <w:sz w:val="22"/>
      <w:szCs w:val="22"/>
      <w:u w:val="none"/>
      <w:lang w:bidi="ar-SA"/>
    </w:rPr>
  </w:style>
  <w:style w:type="character" w:customStyle="1" w:styleId="477">
    <w:name w:val="Body text (22) + Times New Roman32"/>
    <w:aliases w:val="12 pt5,Not Italic43"/>
    <w:uiPriority w:val="0"/>
    <w:rPr>
      <w:rFonts w:ascii="Times New Roman" w:hAnsi="Times New Roman" w:cs="Times New Roman"/>
      <w:w w:val="100"/>
      <w:sz w:val="24"/>
      <w:szCs w:val="24"/>
      <w:u w:val="none"/>
      <w:lang w:bidi="ar-SA"/>
    </w:rPr>
  </w:style>
  <w:style w:type="character" w:customStyle="1" w:styleId="478">
    <w:name w:val="Body text (22) + Times New Roman31"/>
    <w:aliases w:val="12 pt4,Not Italic42,Spacing 0 pt10"/>
    <w:uiPriority w:val="0"/>
    <w:rPr>
      <w:rFonts w:ascii="Times New Roman" w:hAnsi="Times New Roman" w:cs="Times New Roman"/>
      <w:spacing w:val="-10"/>
      <w:w w:val="100"/>
      <w:sz w:val="24"/>
      <w:szCs w:val="24"/>
      <w:u w:val="none"/>
      <w:lang w:bidi="ar-SA"/>
    </w:rPr>
  </w:style>
  <w:style w:type="character" w:customStyle="1" w:styleId="479">
    <w:name w:val="Picture caption (9)_"/>
    <w:link w:val="173"/>
    <w:locked/>
    <w:uiPriority w:val="0"/>
    <w:rPr>
      <w:spacing w:val="-10"/>
      <w:sz w:val="12"/>
      <w:szCs w:val="12"/>
      <w:shd w:val="clear" w:color="auto" w:fill="FFFFFF"/>
    </w:rPr>
  </w:style>
  <w:style w:type="character" w:customStyle="1" w:styleId="480">
    <w:name w:val="Picture caption (9) + 4 pt"/>
    <w:aliases w:val="Spacing 0 pt9,Scale 120%1"/>
    <w:uiPriority w:val="0"/>
    <w:rPr>
      <w:spacing w:val="0"/>
      <w:w w:val="120"/>
      <w:sz w:val="8"/>
      <w:szCs w:val="8"/>
      <w:lang w:bidi="ar-SA"/>
    </w:rPr>
  </w:style>
  <w:style w:type="character" w:customStyle="1" w:styleId="481">
    <w:name w:val="Body text (22) + Times New Roman30"/>
    <w:aliases w:val="12 pt3,Bold18,Not Italic41"/>
    <w:uiPriority w:val="0"/>
    <w:rPr>
      <w:rFonts w:ascii="Times New Roman" w:hAnsi="Times New Roman" w:cs="Times New Roman"/>
      <w:b/>
      <w:bCs/>
      <w:w w:val="100"/>
      <w:sz w:val="24"/>
      <w:szCs w:val="24"/>
      <w:u w:val="none"/>
      <w:lang w:bidi="ar-SA"/>
    </w:rPr>
  </w:style>
  <w:style w:type="character" w:customStyle="1" w:styleId="482">
    <w:name w:val="Body text (22) + Times New Roman29"/>
    <w:aliases w:val="14 pt,Bold17,Not Italic40,Spacing 2 pt3,4 pt26"/>
    <w:uiPriority w:val="0"/>
    <w:rPr>
      <w:rFonts w:ascii="Times New Roman" w:hAnsi="Times New Roman" w:cs="Times New Roman"/>
      <w:b/>
      <w:bCs/>
      <w:spacing w:val="50"/>
      <w:w w:val="100"/>
      <w:sz w:val="28"/>
      <w:szCs w:val="28"/>
      <w:u w:val="none"/>
      <w:lang w:bidi="ar-SA"/>
    </w:rPr>
  </w:style>
  <w:style w:type="character" w:customStyle="1" w:styleId="483">
    <w:name w:val="Body text (22) + Times New Roman28"/>
    <w:aliases w:val="14 pt5,Bold16,Not Italic39,Spacing 11 pt,7.5 pt,Body text (2) + Century Gothic"/>
    <w:uiPriority w:val="0"/>
    <w:rPr>
      <w:rFonts w:ascii="Times New Roman" w:hAnsi="Times New Roman" w:cs="Times New Roman"/>
      <w:b/>
      <w:bCs/>
      <w:spacing w:val="230"/>
      <w:w w:val="100"/>
      <w:sz w:val="28"/>
      <w:szCs w:val="28"/>
      <w:u w:val="none"/>
      <w:lang w:bidi="ar-SA"/>
    </w:rPr>
  </w:style>
  <w:style w:type="character" w:customStyle="1" w:styleId="484">
    <w:name w:val="Body text (22) + Times New Roman27"/>
    <w:aliases w:val="14 pt4,Not Italic38"/>
    <w:uiPriority w:val="0"/>
    <w:rPr>
      <w:rFonts w:ascii="Times New Roman" w:hAnsi="Times New Roman" w:cs="Times New Roman"/>
      <w:w w:val="100"/>
      <w:sz w:val="28"/>
      <w:szCs w:val="28"/>
      <w:u w:val="none"/>
      <w:lang w:val="en-US" w:eastAsia="en-US" w:bidi="ar-SA"/>
    </w:rPr>
  </w:style>
  <w:style w:type="character" w:customStyle="1" w:styleId="485">
    <w:name w:val="Body text (22) + Times New Roman25"/>
    <w:aliases w:val="9 pt4,Bold15,Spacing 3 pt3"/>
    <w:uiPriority w:val="0"/>
    <w:rPr>
      <w:rFonts w:ascii="Times New Roman" w:hAnsi="Times New Roman" w:cs="Times New Roman"/>
      <w:b/>
      <w:bCs/>
      <w:spacing w:val="60"/>
      <w:w w:val="100"/>
      <w:sz w:val="18"/>
      <w:szCs w:val="18"/>
      <w:u w:val="none"/>
      <w:lang w:bidi="ar-SA"/>
    </w:rPr>
  </w:style>
  <w:style w:type="character" w:customStyle="1" w:styleId="486">
    <w:name w:val="Body text (22) + Times New Roman23"/>
    <w:aliases w:val="14 pt3,Bold14,Not Italic35,5 pt4"/>
    <w:uiPriority w:val="0"/>
    <w:rPr>
      <w:rFonts w:ascii="Times New Roman" w:hAnsi="Times New Roman" w:cs="Times New Roman"/>
      <w:b/>
      <w:bCs/>
      <w:w w:val="100"/>
      <w:sz w:val="28"/>
      <w:szCs w:val="28"/>
      <w:u w:val="none"/>
      <w:lang w:bidi="ar-SA"/>
    </w:rPr>
  </w:style>
  <w:style w:type="character" w:customStyle="1" w:styleId="487">
    <w:name w:val="Body text (22) + Times New Roman19"/>
    <w:aliases w:val="9 pt3,Spacing 0 pt8"/>
    <w:uiPriority w:val="0"/>
    <w:rPr>
      <w:rFonts w:ascii="Times New Roman" w:hAnsi="Times New Roman" w:cs="Times New Roman"/>
      <w:spacing w:val="-10"/>
      <w:w w:val="100"/>
      <w:sz w:val="18"/>
      <w:szCs w:val="18"/>
      <w:u w:val="none"/>
      <w:lang w:val="en-US" w:eastAsia="en-US" w:bidi="ar-SA"/>
    </w:rPr>
  </w:style>
  <w:style w:type="character" w:customStyle="1" w:styleId="488">
    <w:name w:val="Body text (22) + Not Italic"/>
    <w:uiPriority w:val="0"/>
    <w:rPr>
      <w:rFonts w:ascii="Corbel" w:hAnsi="Corbel" w:cs="Corbel"/>
      <w:w w:val="100"/>
      <w:sz w:val="13"/>
      <w:szCs w:val="13"/>
      <w:u w:val="none"/>
      <w:lang w:bidi="ar-SA"/>
    </w:rPr>
  </w:style>
  <w:style w:type="character" w:customStyle="1" w:styleId="489">
    <w:name w:val="Heading #4 (10)_"/>
    <w:link w:val="174"/>
    <w:locked/>
    <w:uiPriority w:val="0"/>
    <w:rPr>
      <w:b/>
      <w:bCs/>
      <w:spacing w:val="-10"/>
      <w:sz w:val="23"/>
      <w:szCs w:val="23"/>
      <w:shd w:val="clear" w:color="auto" w:fill="FFFFFF"/>
    </w:rPr>
  </w:style>
  <w:style w:type="character" w:customStyle="1" w:styleId="490">
    <w:name w:val="Body text (22) + Times New Roman13"/>
    <w:aliases w:val="14 pt2,Not Italic24,Spacing -1 pt1"/>
    <w:uiPriority w:val="0"/>
    <w:rPr>
      <w:rFonts w:ascii="Times New Roman" w:hAnsi="Times New Roman" w:cs="Times New Roman"/>
      <w:spacing w:val="-20"/>
      <w:w w:val="100"/>
      <w:sz w:val="28"/>
      <w:szCs w:val="28"/>
      <w:u w:val="none"/>
      <w:lang w:bidi="ar-SA"/>
    </w:rPr>
  </w:style>
  <w:style w:type="character" w:customStyle="1" w:styleId="491">
    <w:name w:val="Body text (22) + Times New Roman7"/>
    <w:aliases w:val="6 pt1,Not Italic17"/>
    <w:uiPriority w:val="0"/>
    <w:rPr>
      <w:rFonts w:ascii="Times New Roman" w:hAnsi="Times New Roman" w:cs="Times New Roman"/>
      <w:w w:val="100"/>
      <w:sz w:val="12"/>
      <w:szCs w:val="12"/>
      <w:u w:val="none"/>
      <w:lang w:bidi="ar-SA"/>
    </w:rPr>
  </w:style>
  <w:style w:type="character" w:customStyle="1" w:styleId="492">
    <w:name w:val="Body text (22) + Segoe UI2"/>
    <w:aliases w:val="Not Italic13,Spacing 0 pt4"/>
    <w:uiPriority w:val="0"/>
    <w:rPr>
      <w:rFonts w:ascii="Segoe UI" w:hAnsi="Segoe UI" w:cs="Segoe UI"/>
      <w:spacing w:val="-10"/>
      <w:w w:val="100"/>
      <w:sz w:val="13"/>
      <w:szCs w:val="13"/>
      <w:u w:val="none"/>
      <w:lang w:bidi="ar-SA"/>
    </w:rPr>
  </w:style>
  <w:style w:type="character" w:customStyle="1" w:styleId="493">
    <w:name w:val="Table caption (68)_"/>
    <w:link w:val="176"/>
    <w:uiPriority w:val="0"/>
    <w:rPr>
      <w:spacing w:val="20"/>
      <w:sz w:val="8"/>
      <w:szCs w:val="8"/>
      <w:shd w:val="clear" w:color="auto" w:fill="FFFFFF"/>
    </w:rPr>
  </w:style>
  <w:style w:type="character" w:customStyle="1" w:styleId="494">
    <w:name w:val="Table caption (69)_"/>
    <w:link w:val="177"/>
    <w:uiPriority w:val="0"/>
    <w:rPr>
      <w:sz w:val="8"/>
      <w:szCs w:val="8"/>
      <w:shd w:val="clear" w:color="auto" w:fill="FFFFFF"/>
    </w:rPr>
  </w:style>
  <w:style w:type="character" w:customStyle="1" w:styleId="495">
    <w:name w:val="Table caption (69) + Spacing 3 pt"/>
    <w:uiPriority w:val="0"/>
    <w:rPr>
      <w:rFonts w:ascii="Courier New" w:hAnsi="Courier New"/>
      <w:spacing w:val="60"/>
      <w:sz w:val="8"/>
      <w:szCs w:val="8"/>
      <w:lang w:val="en-US" w:eastAsia="en-US" w:bidi="ar-SA"/>
    </w:rPr>
  </w:style>
  <w:style w:type="character" w:customStyle="1" w:styleId="496">
    <w:name w:val="Table caption (9) + Spacing 0 pt"/>
    <w:uiPriority w:val="0"/>
    <w:rPr>
      <w:rFonts w:ascii="Times New Roman" w:hAnsi="Times New Roman" w:cs="Times New Roman"/>
      <w:spacing w:val="-10"/>
      <w:sz w:val="28"/>
      <w:szCs w:val="28"/>
      <w:u w:val="none"/>
      <w:lang w:val="en-US" w:eastAsia="en-US"/>
    </w:rPr>
  </w:style>
  <w:style w:type="character" w:customStyle="1" w:styleId="497">
    <w:name w:val="Table caption (70)_"/>
    <w:link w:val="178"/>
    <w:uiPriority w:val="0"/>
    <w:rPr>
      <w:b/>
      <w:bCs/>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12917</Words>
  <Characters>73629</Characters>
  <Lines>613</Lines>
  <Paragraphs>172</Paragraphs>
  <TotalTime>0</TotalTime>
  <ScaleCrop>false</ScaleCrop>
  <LinksUpToDate>false</LinksUpToDate>
  <CharactersWithSpaces>86374</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2020-02-26T02:00:00Z</dcterms:created>
  <dc:creator>Admin</dc:creator>
  <cp:lastModifiedBy>idollawkun</cp:lastModifiedBy>
  <dcterms:modified xsi:type="dcterms:W3CDTF">2020-10-26T08:52:34Z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